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C2C1E">
      <w:pPr>
        <w:keepNext/>
        <w:spacing w:after="0" w:line="360" w:lineRule="auto"/>
        <w:jc w:val="center"/>
        <w:outlineLvl w:val="3"/>
        <w:rPr>
          <w:rFonts w:ascii="Times New Roman" w:hAnsi="Times New Roman" w:eastAsia="Times New Roman" w:cs="Times New Roman"/>
          <w:b/>
          <w:sz w:val="32"/>
          <w:szCs w:val="28"/>
          <w:lang w:val="fr-FR" w:eastAsia="en-US"/>
        </w:rPr>
      </w:pPr>
      <w:r>
        <w:rPr>
          <w:rFonts w:ascii="Times New Roman" w:hAnsi="Times New Roman" w:eastAsia="Times New Roman" w:cs="Times New Roman"/>
          <w:b/>
          <w:sz w:val="32"/>
          <w:szCs w:val="28"/>
          <w:lang w:val="fr-FR" w:eastAsia="en-US"/>
        </w:rPr>
        <w:t>TRƯỜNG ĐẠI HỌC LUẬT HÀ NỘI</w:t>
      </w:r>
    </w:p>
    <w:p w14:paraId="1D0575C9">
      <w:pPr>
        <w:spacing w:after="0" w:line="360" w:lineRule="auto"/>
        <w:jc w:val="center"/>
        <w:rPr>
          <w:rFonts w:ascii="Times New Roman" w:hAnsi="Times New Roman" w:eastAsia="Times New Roman" w:cs="Times New Roman"/>
          <w:sz w:val="32"/>
          <w:szCs w:val="28"/>
          <w:lang w:val="fr-FR" w:eastAsia="en-US"/>
        </w:rPr>
      </w:pPr>
      <w:r>
        <w:rPr>
          <w:rFonts w:ascii="Times New Roman" w:hAnsi="Times New Roman" w:eastAsia="Times New Roman" w:cs="Times New Roman"/>
          <w:sz w:val="32"/>
          <w:szCs w:val="28"/>
          <w:lang w:val="fr-FR" w:eastAsia="en-US"/>
        </w:rPr>
        <w:t>KHOA PHÁP LUẬT KINH TẾ</w:t>
      </w:r>
    </w:p>
    <w:p w14:paraId="75844F4C">
      <w:pPr>
        <w:spacing w:after="0" w:line="360" w:lineRule="auto"/>
        <w:jc w:val="center"/>
        <w:rPr>
          <w:rFonts w:ascii="Times New Roman" w:hAnsi="Times New Roman" w:eastAsia="Times New Roman" w:cs="Times New Roman"/>
          <w:b/>
          <w:sz w:val="32"/>
          <w:szCs w:val="28"/>
          <w:lang w:val="fr-FR" w:eastAsia="en-US"/>
        </w:rPr>
      </w:pPr>
      <w:r>
        <w:rPr>
          <w:rFonts w:ascii="Times New Roman" w:hAnsi="Times New Roman" w:eastAsia="Times New Roman" w:cs="Times New Roman"/>
          <w:b/>
          <w:sz w:val="32"/>
          <w:szCs w:val="28"/>
          <w:lang w:val="fr-FR" w:eastAsia="en-US"/>
        </w:rPr>
        <w:t>BỘ MÔN LUẬT THƯƠNG MẠI</w:t>
      </w:r>
    </w:p>
    <w:p w14:paraId="6FE3080C">
      <w:pPr>
        <w:keepNext/>
        <w:spacing w:after="0" w:line="360" w:lineRule="auto"/>
        <w:jc w:val="center"/>
        <w:outlineLvl w:val="3"/>
        <w:rPr>
          <w:rFonts w:ascii="Times New Roman" w:hAnsi="Times New Roman" w:eastAsia="Times New Roman" w:cs="Times New Roman"/>
          <w:b/>
          <w:bCs/>
          <w:sz w:val="32"/>
          <w:szCs w:val="28"/>
          <w:lang w:val="fr-FR" w:eastAsia="en-US"/>
        </w:rPr>
      </w:pPr>
    </w:p>
    <w:p w14:paraId="73B8B4DC">
      <w:pPr>
        <w:keepNext/>
        <w:spacing w:after="0" w:line="360" w:lineRule="auto"/>
        <w:jc w:val="center"/>
        <w:outlineLvl w:val="3"/>
        <w:rPr>
          <w:rFonts w:ascii="Times New Roman" w:hAnsi="Times New Roman" w:eastAsia="Times New Roman" w:cs="Times New Roman"/>
          <w:b/>
          <w:sz w:val="28"/>
          <w:szCs w:val="28"/>
          <w:lang w:val="fr-FR" w:eastAsia="en-US"/>
        </w:rPr>
      </w:pPr>
    </w:p>
    <w:p w14:paraId="0FFF498C">
      <w:pPr>
        <w:spacing w:after="0" w:line="360" w:lineRule="auto"/>
        <w:jc w:val="center"/>
        <w:rPr>
          <w:rFonts w:ascii="Times New Roman" w:hAnsi="Times New Roman" w:eastAsia="Times New Roman" w:cs="Times New Roman"/>
          <w:sz w:val="28"/>
          <w:szCs w:val="28"/>
          <w:lang w:val="fr-FR" w:eastAsia="en-US"/>
        </w:rPr>
      </w:pPr>
    </w:p>
    <w:p w14:paraId="4FB52972">
      <w:pPr>
        <w:keepNext/>
        <w:spacing w:after="0" w:line="360" w:lineRule="auto"/>
        <w:jc w:val="center"/>
        <w:outlineLvl w:val="3"/>
        <w:rPr>
          <w:rFonts w:ascii="Times New Roman" w:hAnsi="Times New Roman" w:eastAsia="Times New Roman" w:cs="Times New Roman"/>
          <w:b/>
          <w:sz w:val="46"/>
          <w:szCs w:val="28"/>
          <w:lang w:val="fr-FR" w:eastAsia="en-US"/>
        </w:rPr>
      </w:pPr>
      <w:r>
        <w:rPr>
          <w:rFonts w:ascii="Times New Roman" w:hAnsi="Times New Roman" w:eastAsia="Times New Roman" w:cs="Times New Roman"/>
          <w:b/>
          <w:sz w:val="46"/>
          <w:szCs w:val="28"/>
          <w:lang w:val="fr-FR" w:eastAsia="en-US"/>
        </w:rPr>
        <w:t>BÀI TẬP NHÓM</w:t>
      </w:r>
    </w:p>
    <w:p w14:paraId="7403CCFB">
      <w:pPr>
        <w:spacing w:after="0" w:line="360" w:lineRule="auto"/>
        <w:jc w:val="center"/>
        <w:rPr>
          <w:rFonts w:hint="default" w:ascii="Times New Roman" w:hAnsi="Times New Roman" w:eastAsia="Times New Roman" w:cs="Times New Roman"/>
          <w:b/>
          <w:sz w:val="80"/>
          <w:szCs w:val="80"/>
          <w:lang w:val="en-US" w:eastAsia="en-US"/>
        </w:rPr>
      </w:pPr>
      <w:r>
        <w:rPr>
          <w:rFonts w:hint="default" w:ascii="Times New Roman" w:hAnsi="Times New Roman" w:eastAsia="Times New Roman" w:cs="Times New Roman"/>
          <w:b/>
          <w:sz w:val="80"/>
          <w:szCs w:val="80"/>
          <w:lang w:val="en-US" w:eastAsia="en-US"/>
        </w:rPr>
        <w:t>LUẬT ĐẦU TƯ</w:t>
      </w:r>
    </w:p>
    <w:p w14:paraId="50DBBFD4">
      <w:pPr>
        <w:spacing w:after="0" w:line="360" w:lineRule="auto"/>
        <w:jc w:val="center"/>
        <w:rPr>
          <w:rFonts w:ascii="Times New Roman" w:hAnsi="Times New Roman" w:eastAsia="Times New Roman" w:cs="Times New Roman"/>
          <w:b/>
          <w:sz w:val="40"/>
          <w:szCs w:val="40"/>
          <w:lang w:val="fr-FR" w:eastAsia="en-US"/>
        </w:rPr>
      </w:pPr>
      <w:r>
        <w:rPr>
          <w:rFonts w:ascii="Times New Roman" w:hAnsi="Times New Roman" w:eastAsia="Times New Roman" w:cs="Times New Roman"/>
          <w:b/>
          <w:sz w:val="40"/>
          <w:szCs w:val="40"/>
          <w:lang w:val="fr-FR" w:eastAsia="en-US"/>
        </w:rPr>
        <w:t>(Lưu hành nội bộ)</w:t>
      </w:r>
    </w:p>
    <w:p w14:paraId="5146A508">
      <w:pPr>
        <w:spacing w:after="0" w:line="360" w:lineRule="auto"/>
        <w:jc w:val="center"/>
        <w:rPr>
          <w:rFonts w:hint="default" w:ascii="Times New Roman" w:hAnsi="Times New Roman" w:eastAsia="Times New Roman" w:cs="Times New Roman"/>
          <w:b/>
          <w:sz w:val="46"/>
          <w:szCs w:val="28"/>
          <w:lang w:val="en-US" w:eastAsia="en-US"/>
        </w:rPr>
      </w:pPr>
      <w:r>
        <w:rPr>
          <w:rFonts w:hint="default" w:ascii="Times New Roman" w:hAnsi="Times New Roman" w:eastAsia="Times New Roman" w:cs="Times New Roman"/>
          <w:b/>
          <w:sz w:val="46"/>
          <w:szCs w:val="28"/>
          <w:lang w:val="en-US" w:eastAsia="en-US"/>
        </w:rPr>
        <w:t>BỘ 1</w:t>
      </w:r>
    </w:p>
    <w:p w14:paraId="3292A5C5">
      <w:pPr>
        <w:spacing w:after="0" w:line="360" w:lineRule="auto"/>
        <w:jc w:val="center"/>
        <w:rPr>
          <w:rFonts w:hint="default" w:ascii="Times New Roman" w:hAnsi="Times New Roman" w:eastAsia="Times New Roman" w:cs="Times New Roman"/>
          <w:b/>
          <w:sz w:val="36"/>
          <w:szCs w:val="36"/>
          <w:lang w:val="en-US" w:eastAsia="en-US"/>
        </w:rPr>
      </w:pPr>
      <w:r>
        <w:rPr>
          <w:rFonts w:hint="default" w:ascii="Times New Roman" w:hAnsi="Times New Roman" w:eastAsia="Times New Roman" w:cs="Times New Roman"/>
          <w:b/>
          <w:sz w:val="36"/>
          <w:szCs w:val="36"/>
          <w:lang w:val="en-US" w:eastAsia="en-US"/>
        </w:rPr>
        <w:t xml:space="preserve">DÀNH CHO CÁC LỚP HỌC TỪ NGÀY 29.12.2025 </w:t>
      </w:r>
    </w:p>
    <w:p w14:paraId="195B1198">
      <w:pPr>
        <w:spacing w:after="0" w:line="360" w:lineRule="auto"/>
        <w:jc w:val="center"/>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b/>
          <w:sz w:val="36"/>
          <w:szCs w:val="36"/>
          <w:lang w:val="en-US" w:eastAsia="en-US"/>
        </w:rPr>
        <w:t>ĐẾN NGÀY 1.2.2026 - NGÀNH LUẬT CLC</w:t>
      </w:r>
    </w:p>
    <w:p w14:paraId="55BEA512">
      <w:pPr>
        <w:spacing w:after="0" w:line="360" w:lineRule="auto"/>
        <w:ind w:firstLine="720"/>
        <w:jc w:val="center"/>
        <w:rPr>
          <w:rFonts w:ascii="Times New Roman" w:hAnsi="Times New Roman" w:eastAsia="Times New Roman" w:cs="Times New Roman"/>
          <w:b/>
          <w:sz w:val="28"/>
          <w:szCs w:val="28"/>
          <w:lang w:val="fr-FR" w:eastAsia="en-US"/>
        </w:rPr>
      </w:pPr>
    </w:p>
    <w:p w14:paraId="6DB6632D">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Một số lưu ý:</w:t>
      </w:r>
    </w:p>
    <w:p w14:paraId="0907A6F1">
      <w:pPr>
        <w:spacing w:after="0" w:line="360" w:lineRule="auto"/>
        <w:ind w:firstLine="720"/>
        <w:jc w:val="both"/>
        <w:rPr>
          <w:rFonts w:ascii="Times New Roman" w:hAnsi="Times New Roman" w:eastAsia="Times New Roman" w:cs="Times New Roman"/>
          <w:b/>
          <w:sz w:val="28"/>
          <w:szCs w:val="28"/>
          <w:lang w:val="vi-VN" w:eastAsia="en-US"/>
        </w:rPr>
      </w:pPr>
      <w:r>
        <w:rPr>
          <w:rFonts w:ascii="Times New Roman" w:hAnsi="Times New Roman" w:eastAsia="Times New Roman" w:cs="Times New Roman"/>
          <w:b/>
          <w:sz w:val="28"/>
          <w:szCs w:val="28"/>
          <w:lang w:val="fr-FR" w:eastAsia="en-US"/>
        </w:rPr>
        <w:t>1. Các nhóm trong 01 lớp thảo luận không được trùng bài tập nhóm với nhau</w:t>
      </w:r>
      <w:r>
        <w:rPr>
          <w:rFonts w:ascii="Times New Roman" w:hAnsi="Times New Roman" w:eastAsia="Times New Roman" w:cs="Times New Roman"/>
          <w:b/>
          <w:sz w:val="28"/>
          <w:szCs w:val="28"/>
          <w:lang w:val="vi-VN" w:eastAsia="en-US"/>
        </w:rPr>
        <w:t>.</w:t>
      </w:r>
    </w:p>
    <w:p w14:paraId="059C2D1E">
      <w:pPr>
        <w:spacing w:after="0" w:line="360" w:lineRule="auto"/>
        <w:ind w:firstLine="720"/>
        <w:jc w:val="both"/>
        <w:rPr>
          <w:rFonts w:ascii="Times New Roman" w:hAnsi="Times New Roman" w:eastAsia="Times New Roman" w:cs="Times New Roman"/>
          <w:b/>
          <w:sz w:val="28"/>
          <w:szCs w:val="28"/>
          <w:lang w:val="vi-VN" w:eastAsia="en-US"/>
        </w:rPr>
      </w:pPr>
      <w:r>
        <w:rPr>
          <w:rFonts w:ascii="Times New Roman" w:hAnsi="Times New Roman" w:eastAsia="Times New Roman" w:cs="Times New Roman"/>
          <w:b/>
          <w:sz w:val="28"/>
          <w:szCs w:val="28"/>
          <w:lang w:val="fr-FR" w:eastAsia="en-US"/>
        </w:rPr>
        <w:t>2. Không được sao chép bài tập của người khác</w:t>
      </w:r>
      <w:r>
        <w:rPr>
          <w:rFonts w:ascii="Times New Roman" w:hAnsi="Times New Roman" w:eastAsia="Times New Roman" w:cs="Times New Roman"/>
          <w:b/>
          <w:sz w:val="28"/>
          <w:szCs w:val="28"/>
          <w:lang w:val="vi-VN" w:eastAsia="en-US"/>
        </w:rPr>
        <w:t>.</w:t>
      </w:r>
    </w:p>
    <w:p w14:paraId="537B88E7">
      <w:pPr>
        <w:spacing w:after="0" w:line="360" w:lineRule="auto"/>
        <w:ind w:firstLine="720"/>
        <w:jc w:val="both"/>
        <w:rPr>
          <w:rFonts w:ascii="Times New Roman" w:hAnsi="Times New Roman" w:eastAsia="Times New Roman" w:cs="Times New Roman"/>
          <w:b/>
          <w:sz w:val="28"/>
          <w:szCs w:val="28"/>
          <w:lang w:val="vi-VN" w:eastAsia="en-US"/>
        </w:rPr>
      </w:pPr>
      <w:r>
        <w:rPr>
          <w:rFonts w:ascii="Times New Roman" w:hAnsi="Times New Roman" w:eastAsia="Times New Roman" w:cs="Times New Roman"/>
          <w:b/>
          <w:sz w:val="28"/>
          <w:szCs w:val="28"/>
          <w:lang w:val="fr-FR" w:eastAsia="en-US"/>
        </w:rPr>
        <w:t>2. Ghi rõ nguồn trích dẫn đối với từng đoạn viết có trích dẫn</w:t>
      </w:r>
      <w:r>
        <w:rPr>
          <w:rFonts w:ascii="Times New Roman" w:hAnsi="Times New Roman" w:eastAsia="Times New Roman" w:cs="Times New Roman"/>
          <w:b/>
          <w:sz w:val="28"/>
          <w:szCs w:val="28"/>
          <w:lang w:val="vi-VN" w:eastAsia="en-US"/>
        </w:rPr>
        <w:t>.</w:t>
      </w:r>
    </w:p>
    <w:p w14:paraId="453FD7D1">
      <w:pPr>
        <w:spacing w:after="0" w:line="360" w:lineRule="auto"/>
        <w:ind w:firstLine="720"/>
        <w:jc w:val="both"/>
        <w:rPr>
          <w:rFonts w:ascii="Times New Roman" w:hAnsi="Times New Roman" w:eastAsia="Times New Roman" w:cs="Times New Roman"/>
          <w:sz w:val="28"/>
          <w:szCs w:val="28"/>
          <w:lang w:val="fr-FR" w:eastAsia="en-US"/>
        </w:rPr>
      </w:pPr>
    </w:p>
    <w:p w14:paraId="3D4734DC">
      <w:pPr>
        <w:keepNext/>
        <w:spacing w:after="0" w:line="360" w:lineRule="auto"/>
        <w:ind w:firstLine="720"/>
        <w:jc w:val="both"/>
        <w:outlineLvl w:val="3"/>
        <w:rPr>
          <w:rFonts w:ascii="Times New Roman" w:hAnsi="Times New Roman" w:eastAsia="Times New Roman" w:cs="Times New Roman"/>
          <w:b/>
          <w:bCs/>
          <w:sz w:val="28"/>
          <w:szCs w:val="28"/>
          <w:lang w:val="fr-FR" w:eastAsia="en-US"/>
        </w:rPr>
      </w:pPr>
    </w:p>
    <w:p w14:paraId="6FC39DC8">
      <w:pPr>
        <w:spacing w:after="0" w:line="360" w:lineRule="auto"/>
        <w:ind w:firstLine="720"/>
        <w:jc w:val="center"/>
        <w:rPr>
          <w:rFonts w:hint="default" w:ascii="Times New Roman" w:hAnsi="Times New Roman" w:eastAsia="Times New Roman" w:cs="Times New Roman"/>
          <w:b/>
          <w:bCs/>
          <w:sz w:val="28"/>
          <w:szCs w:val="28"/>
          <w:lang w:val="en-US" w:eastAsia="en-US"/>
        </w:rPr>
      </w:pPr>
      <w:r>
        <w:rPr>
          <w:rFonts w:ascii="Times New Roman" w:hAnsi="Times New Roman" w:eastAsia="Times New Roman" w:cs="Times New Roman"/>
          <w:b/>
          <w:bCs/>
          <w:sz w:val="28"/>
          <w:szCs w:val="28"/>
          <w:lang w:val="fr-FR" w:eastAsia="en-US"/>
        </w:rPr>
        <w:t>HÀ NỘI - 202</w:t>
      </w:r>
      <w:r>
        <w:rPr>
          <w:rFonts w:hint="default" w:ascii="Times New Roman" w:hAnsi="Times New Roman" w:eastAsia="Times New Roman" w:cs="Times New Roman"/>
          <w:b/>
          <w:bCs/>
          <w:sz w:val="28"/>
          <w:szCs w:val="28"/>
          <w:lang w:val="en-US" w:eastAsia="en-US"/>
        </w:rPr>
        <w:t>5</w:t>
      </w:r>
      <w:bookmarkStart w:id="0" w:name="_GoBack"/>
      <w:bookmarkEnd w:id="0"/>
    </w:p>
    <w:p w14:paraId="030B9A8F">
      <w:pPr>
        <w:spacing w:line="360" w:lineRule="auto"/>
        <w:ind w:firstLine="700" w:firstLineChars="250"/>
        <w:jc w:val="both"/>
        <w:rPr>
          <w:rFonts w:ascii="Times New Roman" w:hAnsi="Times New Roman" w:eastAsia="Times New Roman" w:cs="Times New Roman"/>
          <w:b/>
          <w:sz w:val="28"/>
          <w:szCs w:val="28"/>
          <w:lang w:val="zh-CN" w:eastAsia="en-US"/>
        </w:rPr>
      </w:pPr>
    </w:p>
    <w:p w14:paraId="14BCAA61">
      <w:pPr>
        <w:spacing w:line="360" w:lineRule="auto"/>
        <w:ind w:firstLine="700" w:firstLineChars="250"/>
        <w:jc w:val="both"/>
        <w:rPr>
          <w:rFonts w:ascii="Times New Roman" w:hAnsi="Times New Roman" w:eastAsia="Times New Roman" w:cs="Times New Roman"/>
          <w:b/>
          <w:sz w:val="28"/>
          <w:szCs w:val="28"/>
          <w:lang w:eastAsia="en-US"/>
        </w:rPr>
      </w:pPr>
      <w:r>
        <w:rPr>
          <w:rFonts w:ascii="Times New Roman" w:hAnsi="Times New Roman" w:eastAsia="Times New Roman" w:cs="Times New Roman"/>
          <w:b/>
          <w:sz w:val="28"/>
          <w:szCs w:val="28"/>
          <w:lang w:val="zh-CN" w:eastAsia="en-US"/>
        </w:rPr>
        <w:t>LĐT</w:t>
      </w:r>
      <w:r>
        <w:rPr>
          <w:rFonts w:hint="default" w:ascii="Times New Roman" w:hAnsi="Times New Roman" w:eastAsia="Times New Roman" w:cs="Times New Roman"/>
          <w:b/>
          <w:sz w:val="28"/>
          <w:szCs w:val="28"/>
          <w:lang w:val="en-US" w:eastAsia="en-US"/>
        </w:rPr>
        <w:t xml:space="preserve">. </w:t>
      </w:r>
      <w:r>
        <w:rPr>
          <w:rFonts w:ascii="Times New Roman" w:hAnsi="Times New Roman" w:eastAsia="Times New Roman" w:cs="Times New Roman"/>
          <w:b/>
          <w:sz w:val="28"/>
          <w:szCs w:val="28"/>
          <w:lang w:val="zh-CN" w:eastAsia="en-US"/>
        </w:rPr>
        <w:t xml:space="preserve">N1 </w:t>
      </w:r>
      <w:r>
        <w:rPr>
          <w:rFonts w:ascii="Times New Roman" w:hAnsi="Times New Roman" w:eastAsia="Times New Roman" w:cs="Times New Roman"/>
          <w:b/>
          <w:sz w:val="28"/>
          <w:szCs w:val="28"/>
          <w:lang w:eastAsia="en-US"/>
        </w:rPr>
        <w:t>(Ths Vũ Thị Hòa Như)</w:t>
      </w:r>
    </w:p>
    <w:p w14:paraId="2A80BC71">
      <w:pPr>
        <w:spacing w:line="360" w:lineRule="auto"/>
        <w:ind w:firstLine="700" w:firstLineChars="250"/>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 xml:space="preserve">Công ty trách nhiệm hữu hạn </w:t>
      </w:r>
      <w:r>
        <w:rPr>
          <w:rFonts w:ascii="Times New Roman" w:hAnsi="Times New Roman" w:eastAsia="DengXian Light" w:cs="Times New Roman"/>
          <w:sz w:val="28"/>
          <w:szCs w:val="28"/>
          <w:lang w:val="zh-CN" w:eastAsia="en-US"/>
        </w:rPr>
        <w:t>Sao Việt</w:t>
      </w:r>
      <w:r>
        <w:rPr>
          <w:rFonts w:ascii="Times New Roman" w:hAnsi="Times New Roman" w:eastAsia="Times New Roman" w:cs="Times New Roman"/>
          <w:sz w:val="28"/>
          <w:szCs w:val="28"/>
          <w:lang w:val="zh-CN" w:eastAsia="en-US"/>
        </w:rPr>
        <w:t xml:space="preserve"> (gọi tắt là </w:t>
      </w:r>
      <w:r>
        <w:rPr>
          <w:rFonts w:ascii="Times New Roman" w:hAnsi="Times New Roman" w:eastAsia="DengXian Light" w:cs="Times New Roman"/>
          <w:sz w:val="28"/>
          <w:szCs w:val="28"/>
          <w:lang w:val="zh-CN" w:eastAsia="en-US"/>
        </w:rPr>
        <w:t>Công ty</w:t>
      </w:r>
      <w:r>
        <w:rPr>
          <w:rFonts w:ascii="Times New Roman" w:hAnsi="Times New Roman" w:eastAsia="Times New Roman" w:cs="Times New Roman"/>
          <w:sz w:val="28"/>
          <w:szCs w:val="28"/>
          <w:lang w:val="zh-CN" w:eastAsia="en-US"/>
        </w:rPr>
        <w:t xml:space="preserve">) được thành lập bởi một nhóm nhà đầu tư nước ngoài (góp </w:t>
      </w:r>
      <w:r>
        <w:rPr>
          <w:rFonts w:ascii="Times New Roman" w:hAnsi="Times New Roman" w:eastAsia="DengXian Light" w:cs="Times New Roman"/>
          <w:sz w:val="28"/>
          <w:szCs w:val="28"/>
          <w:lang w:val="zh-CN" w:eastAsia="en-US"/>
        </w:rPr>
        <w:t>70% vốn điều lệ</w:t>
      </w:r>
      <w:r>
        <w:rPr>
          <w:rFonts w:ascii="Times New Roman" w:hAnsi="Times New Roman" w:eastAsia="Times New Roman" w:cs="Times New Roman"/>
          <w:sz w:val="28"/>
          <w:szCs w:val="28"/>
          <w:lang w:val="zh-CN" w:eastAsia="en-US"/>
        </w:rPr>
        <w:t xml:space="preserve">) và một nhóm nhà đầu tư Việt Nam (góp </w:t>
      </w:r>
      <w:r>
        <w:rPr>
          <w:rFonts w:ascii="Times New Roman" w:hAnsi="Times New Roman" w:eastAsia="DengXian Light" w:cs="Times New Roman"/>
          <w:sz w:val="28"/>
          <w:szCs w:val="28"/>
          <w:lang w:val="zh-CN" w:eastAsia="en-US"/>
        </w:rPr>
        <w:t>30% vốn điều lệ</w:t>
      </w:r>
      <w:r>
        <w:rPr>
          <w:rFonts w:ascii="Times New Roman" w:hAnsi="Times New Roman" w:eastAsia="Times New Roman" w:cs="Times New Roman"/>
          <w:sz w:val="28"/>
          <w:szCs w:val="28"/>
          <w:lang w:val="zh-CN" w:eastAsia="en-US"/>
        </w:rPr>
        <w:t xml:space="preserve">). Công ty đăng ký hoạt động trong lĩnh vực </w:t>
      </w:r>
      <w:r>
        <w:rPr>
          <w:rFonts w:ascii="Times New Roman" w:hAnsi="Times New Roman" w:eastAsia="DengXian Light" w:cs="Times New Roman"/>
          <w:sz w:val="28"/>
          <w:szCs w:val="28"/>
          <w:lang w:val="zh-CN" w:eastAsia="en-US"/>
        </w:rPr>
        <w:t>logistics</w:t>
      </w:r>
      <w:r>
        <w:rPr>
          <w:rFonts w:ascii="Times New Roman" w:hAnsi="Times New Roman" w:eastAsia="Times New Roman" w:cs="Times New Roman"/>
          <w:sz w:val="28"/>
          <w:szCs w:val="28"/>
          <w:lang w:val="zh-CN" w:eastAsia="en-US"/>
        </w:rPr>
        <w:t xml:space="preserve">, với trụ sở chính đặt tại </w:t>
      </w:r>
      <w:r>
        <w:rPr>
          <w:rFonts w:ascii="Times New Roman" w:hAnsi="Times New Roman" w:eastAsia="DengXian Light" w:cs="Times New Roman"/>
          <w:sz w:val="28"/>
          <w:szCs w:val="28"/>
          <w:lang w:val="zh-CN" w:eastAsia="en-US"/>
        </w:rPr>
        <w:t>thành phố Hải Phòng</w:t>
      </w:r>
      <w:r>
        <w:rPr>
          <w:rFonts w:ascii="Times New Roman" w:hAnsi="Times New Roman" w:eastAsia="Times New Roman" w:cs="Times New Roman"/>
          <w:sz w:val="28"/>
          <w:szCs w:val="28"/>
          <w:lang w:val="zh-CN" w:eastAsia="en-US"/>
        </w:rPr>
        <w:t>, dự</w:t>
      </w:r>
      <w:r>
        <w:rPr>
          <w:rFonts w:ascii="Times New Roman" w:hAnsi="Times New Roman" w:eastAsia="Times New Roman" w:cs="Times New Roman"/>
          <w:sz w:val="28"/>
          <w:szCs w:val="28"/>
          <w:lang w:val="vi-VN" w:eastAsia="en-US"/>
        </w:rPr>
        <w:t xml:space="preserve"> kiến </w:t>
      </w:r>
      <w:r>
        <w:rPr>
          <w:rFonts w:ascii="Times New Roman" w:hAnsi="Times New Roman" w:eastAsia="DengXian Light" w:cs="Times New Roman"/>
          <w:sz w:val="28"/>
          <w:szCs w:val="28"/>
          <w:lang w:val="zh-CN" w:eastAsia="en-US"/>
        </w:rPr>
        <w:t>vốn điều lệ là 6 tỷ đồng</w:t>
      </w:r>
      <w:r>
        <w:rPr>
          <w:rFonts w:ascii="Times New Roman" w:hAnsi="Times New Roman" w:eastAsia="Times New Roman" w:cs="Times New Roman"/>
          <w:sz w:val="28"/>
          <w:szCs w:val="28"/>
          <w:lang w:val="zh-CN" w:eastAsia="en-US"/>
        </w:rPr>
        <w:t>.</w:t>
      </w:r>
    </w:p>
    <w:p w14:paraId="27CA1378">
      <w:pPr>
        <w:spacing w:line="360" w:lineRule="auto"/>
        <w:ind w:firstLine="700" w:firstLineChars="250"/>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 xml:space="preserve">Sau khi thành lập,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 xml:space="preserve">ông ty nhanh chóng đi vào hoạt động. Trong quá trình triển khai và mở rộng dự án đầu tư,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ông ty phát sinh nhiều hoạt động đầu tư và kinh doanh mới. Cụ thể:</w:t>
      </w:r>
    </w:p>
    <w:p w14:paraId="0E59A2F6">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 </w:t>
      </w:r>
      <w:r>
        <w:rPr>
          <w:rFonts w:ascii="Times New Roman" w:hAnsi="Times New Roman" w:eastAsia="Times New Roman" w:cs="Times New Roman"/>
          <w:sz w:val="28"/>
          <w:szCs w:val="28"/>
          <w:lang w:val="zh-CN" w:eastAsia="en-US"/>
        </w:rPr>
        <w:t xml:space="preserve">Công ty dự kiến </w:t>
      </w:r>
      <w:r>
        <w:rPr>
          <w:rFonts w:ascii="Times New Roman" w:hAnsi="Times New Roman" w:eastAsia="DengXian Light" w:cs="Times New Roman"/>
          <w:sz w:val="28"/>
          <w:szCs w:val="28"/>
          <w:lang w:val="zh-CN" w:eastAsia="en-US"/>
        </w:rPr>
        <w:t>xây dựng nhà xưởng mới</w:t>
      </w:r>
      <w:r>
        <w:rPr>
          <w:rFonts w:ascii="Times New Roman" w:hAnsi="Times New Roman" w:eastAsia="Times New Roman" w:cs="Times New Roman"/>
          <w:sz w:val="28"/>
          <w:szCs w:val="28"/>
          <w:lang w:val="zh-CN" w:eastAsia="en-US"/>
        </w:rPr>
        <w:t xml:space="preserve"> trên diện tích 2 ha để mở rộng quy mô hoạt động logistics tại Hải Phòng.</w:t>
      </w:r>
    </w:p>
    <w:p w14:paraId="1FCD6BF8">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 </w:t>
      </w:r>
      <w:r>
        <w:rPr>
          <w:rFonts w:ascii="Times New Roman" w:hAnsi="Times New Roman" w:eastAsia="Times New Roman" w:cs="Times New Roman"/>
          <w:sz w:val="28"/>
          <w:szCs w:val="28"/>
          <w:lang w:val="zh-CN" w:eastAsia="en-US"/>
        </w:rPr>
        <w:t xml:space="preserve">Toàn bộ </w:t>
      </w:r>
      <w:r>
        <w:rPr>
          <w:rFonts w:ascii="Times New Roman" w:hAnsi="Times New Roman" w:eastAsia="DengXian Light" w:cs="Times New Roman"/>
          <w:sz w:val="28"/>
          <w:szCs w:val="28"/>
          <w:lang w:val="zh-CN" w:eastAsia="en-US"/>
        </w:rPr>
        <w:t>nhà đầu tư Việt Nam muốn chuyển nhượng phần vốn góp</w:t>
      </w:r>
      <w:r>
        <w:rPr>
          <w:rFonts w:ascii="Times New Roman" w:hAnsi="Times New Roman" w:eastAsia="Times New Roman" w:cs="Times New Roman"/>
          <w:sz w:val="28"/>
          <w:szCs w:val="28"/>
          <w:lang w:val="zh-CN" w:eastAsia="en-US"/>
        </w:rPr>
        <w:t xml:space="preserve"> của mình cho các thành viên nước ngoài hiện có trong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ông ty.</w:t>
      </w:r>
    </w:p>
    <w:p w14:paraId="26B3D034">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 </w:t>
      </w:r>
      <w:r>
        <w:rPr>
          <w:rFonts w:ascii="Times New Roman" w:hAnsi="Times New Roman" w:eastAsia="Times New Roman" w:cs="Times New Roman"/>
          <w:sz w:val="28"/>
          <w:szCs w:val="28"/>
          <w:lang w:val="zh-CN" w:eastAsia="en-US"/>
        </w:rPr>
        <w:t xml:space="preserve">Công ty dự kiến </w:t>
      </w:r>
      <w:r>
        <w:rPr>
          <w:rFonts w:ascii="Times New Roman" w:hAnsi="Times New Roman" w:eastAsia="DengXian Light" w:cs="Times New Roman"/>
          <w:sz w:val="28"/>
          <w:szCs w:val="28"/>
          <w:lang w:val="zh-CN" w:eastAsia="en-US"/>
        </w:rPr>
        <w:t>mở chi nhánh tại thành phố Hải Dương</w:t>
      </w:r>
      <w:r>
        <w:rPr>
          <w:rFonts w:ascii="Times New Roman" w:hAnsi="Times New Roman" w:eastAsia="Times New Roman" w:cs="Times New Roman"/>
          <w:sz w:val="28"/>
          <w:szCs w:val="28"/>
          <w:lang w:val="zh-CN" w:eastAsia="en-US"/>
        </w:rPr>
        <w:t xml:space="preserve"> để cung cấp dịch vụ logistics ở khu vực lân cận.</w:t>
      </w:r>
    </w:p>
    <w:p w14:paraId="7CB519AE">
      <w:pPr>
        <w:spacing w:line="360" w:lineRule="auto"/>
        <w:ind w:firstLine="700" w:firstLineChars="250"/>
        <w:jc w:val="both"/>
        <w:rPr>
          <w:rFonts w:ascii="Times New Roman" w:hAnsi="Times New Roman" w:eastAsia="Times New Roman" w:cs="Times New Roman"/>
          <w:b/>
          <w:bCs/>
          <w:sz w:val="28"/>
          <w:szCs w:val="28"/>
          <w:lang w:val="vi-VN" w:eastAsia="en-US"/>
        </w:rPr>
      </w:pPr>
      <w:r>
        <w:rPr>
          <w:rFonts w:ascii="Times New Roman" w:hAnsi="Times New Roman" w:eastAsia="Times New Roman" w:cs="Times New Roman"/>
          <w:b/>
          <w:bCs/>
          <w:sz w:val="28"/>
          <w:szCs w:val="28"/>
          <w:lang w:val="zh-CN" w:eastAsia="en-US"/>
        </w:rPr>
        <w:t>Câu</w:t>
      </w:r>
      <w:r>
        <w:rPr>
          <w:rFonts w:ascii="Times New Roman" w:hAnsi="Times New Roman" w:eastAsia="Times New Roman" w:cs="Times New Roman"/>
          <w:b/>
          <w:bCs/>
          <w:sz w:val="28"/>
          <w:szCs w:val="28"/>
          <w:lang w:val="vi-VN" w:eastAsia="en-US"/>
        </w:rPr>
        <w:t xml:space="preserve"> hỏi: </w:t>
      </w:r>
    </w:p>
    <w:p w14:paraId="4AA73334">
      <w:pPr>
        <w:spacing w:line="360" w:lineRule="auto"/>
        <w:ind w:firstLine="720"/>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1. </w:t>
      </w:r>
      <w:r>
        <w:rPr>
          <w:rFonts w:ascii="Times New Roman" w:hAnsi="Times New Roman" w:eastAsia="Times New Roman" w:cs="Times New Roman"/>
          <w:sz w:val="28"/>
          <w:szCs w:val="28"/>
          <w:lang w:val="zh-CN" w:eastAsia="en-US"/>
        </w:rPr>
        <w:t xml:space="preserve">Căn cứ Luật Đầu tư </w:t>
      </w:r>
      <w:r>
        <w:rPr>
          <w:rFonts w:ascii="Times New Roman" w:hAnsi="Times New Roman" w:eastAsia="Times New Roman" w:cs="Times New Roman"/>
          <w:sz w:val="28"/>
          <w:szCs w:val="28"/>
          <w:lang w:eastAsia="en-US"/>
        </w:rPr>
        <w:t xml:space="preserve">năm </w:t>
      </w:r>
      <w:r>
        <w:rPr>
          <w:rFonts w:ascii="Times New Roman" w:hAnsi="Times New Roman" w:eastAsia="Times New Roman" w:cs="Times New Roman"/>
          <w:sz w:val="28"/>
          <w:szCs w:val="28"/>
          <w:lang w:val="zh-CN" w:eastAsia="en-US"/>
        </w:rPr>
        <w:t xml:space="preserve">2020 và các văn bản liên quan, </w:t>
      </w:r>
      <w:r>
        <w:rPr>
          <w:rFonts w:ascii="Times New Roman" w:hAnsi="Times New Roman" w:eastAsia="DengXian Light" w:cs="Times New Roman"/>
          <w:sz w:val="28"/>
          <w:szCs w:val="28"/>
          <w:lang w:val="zh-CN" w:eastAsia="en-US"/>
        </w:rPr>
        <w:t>phân tích hình thức đầu tư mà các nhà đầu tư thực hiện để thành lập Công ty</w:t>
      </w:r>
      <w:r>
        <w:rPr>
          <w:rFonts w:ascii="Times New Roman" w:hAnsi="Times New Roman" w:eastAsia="DengXian Light" w:cs="Times New Roman"/>
          <w:sz w:val="28"/>
          <w:szCs w:val="28"/>
          <w:lang w:eastAsia="en-US"/>
        </w:rPr>
        <w:t>?</w:t>
      </w:r>
      <w:r>
        <w:rPr>
          <w:rFonts w:ascii="Times New Roman" w:hAnsi="Times New Roman" w:eastAsia="Times New Roman" w:cs="Times New Roman"/>
          <w:sz w:val="28"/>
          <w:szCs w:val="28"/>
          <w:lang w:val="zh-CN" w:eastAsia="en-US"/>
        </w:rPr>
        <w:t xml:space="preserve"> Trình bày rõ </w:t>
      </w:r>
      <w:r>
        <w:rPr>
          <w:rFonts w:ascii="Times New Roman" w:hAnsi="Times New Roman" w:eastAsia="DengXian Light" w:cs="Times New Roman"/>
          <w:sz w:val="28"/>
          <w:szCs w:val="28"/>
          <w:lang w:val="zh-CN" w:eastAsia="en-US"/>
        </w:rPr>
        <w:t>thủ tục đầu tư cần thực hiện</w:t>
      </w:r>
      <w:r>
        <w:rPr>
          <w:rFonts w:ascii="Times New Roman" w:hAnsi="Times New Roman" w:eastAsia="Times New Roman" w:cs="Times New Roman"/>
          <w:sz w:val="28"/>
          <w:szCs w:val="28"/>
          <w:lang w:val="zh-CN" w:eastAsia="en-US"/>
        </w:rPr>
        <w:t xml:space="preserve">, cơ quan có thẩm quyền và </w:t>
      </w:r>
      <w:r>
        <w:rPr>
          <w:rFonts w:ascii="Times New Roman" w:hAnsi="Times New Roman" w:eastAsia="DengXian Light" w:cs="Times New Roman"/>
          <w:sz w:val="28"/>
          <w:szCs w:val="28"/>
          <w:lang w:val="zh-CN" w:eastAsia="en-US"/>
        </w:rPr>
        <w:t>chủ thể nào đứng tên thực hiện thủ tục</w:t>
      </w:r>
      <w:r>
        <w:rPr>
          <w:rFonts w:ascii="Times New Roman" w:hAnsi="Times New Roman" w:eastAsia="Times New Roman" w:cs="Times New Roman"/>
          <w:sz w:val="28"/>
          <w:szCs w:val="28"/>
          <w:lang w:val="zh-CN" w:eastAsia="en-US"/>
        </w:rPr>
        <w:t xml:space="preserve"> đầu tư</w:t>
      </w:r>
      <w:r>
        <w:rPr>
          <w:rFonts w:ascii="Times New Roman" w:hAnsi="Times New Roman" w:eastAsia="Times New Roman" w:cs="Times New Roman"/>
          <w:sz w:val="28"/>
          <w:szCs w:val="28"/>
          <w:lang w:val="vi-VN" w:eastAsia="en-US"/>
        </w:rPr>
        <w:t xml:space="preserve">? </w:t>
      </w:r>
    </w:p>
    <w:p w14:paraId="0B6429A3">
      <w:pPr>
        <w:spacing w:line="360" w:lineRule="auto"/>
        <w:ind w:firstLine="720"/>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2. </w:t>
      </w:r>
      <w:r>
        <w:rPr>
          <w:rFonts w:ascii="Times New Roman" w:hAnsi="Times New Roman" w:eastAsia="Times New Roman" w:cs="Times New Roman"/>
          <w:sz w:val="28"/>
          <w:szCs w:val="28"/>
          <w:lang w:val="zh-CN" w:eastAsia="en-US"/>
        </w:rPr>
        <w:t>Sau khi được thành</w:t>
      </w:r>
      <w:r>
        <w:rPr>
          <w:rFonts w:ascii="Times New Roman" w:hAnsi="Times New Roman" w:eastAsia="Times New Roman" w:cs="Times New Roman"/>
          <w:sz w:val="28"/>
          <w:szCs w:val="28"/>
          <w:lang w:val="vi-VN" w:eastAsia="en-US"/>
        </w:rPr>
        <w:t xml:space="preserve"> lập</w:t>
      </w:r>
      <w:r>
        <w:rPr>
          <w:rFonts w:ascii="Times New Roman" w:hAnsi="Times New Roman" w:eastAsia="Times New Roman" w:cs="Times New Roman"/>
          <w:sz w:val="28"/>
          <w:szCs w:val="28"/>
          <w:lang w:val="zh-CN" w:eastAsia="en-US"/>
        </w:rPr>
        <w:t xml:space="preserve">, </w:t>
      </w:r>
      <w:r>
        <w:rPr>
          <w:rFonts w:ascii="Times New Roman" w:hAnsi="Times New Roman" w:eastAsia="DengXian Light" w:cs="Times New Roman"/>
          <w:sz w:val="28"/>
          <w:szCs w:val="28"/>
          <w:lang w:val="zh-CN" w:eastAsia="en-US"/>
        </w:rPr>
        <w:t xml:space="preserve">Công ty </w:t>
      </w:r>
      <w:r>
        <w:rPr>
          <w:rFonts w:ascii="Times New Roman" w:hAnsi="Times New Roman" w:eastAsia="DengXian Light" w:cs="Times New Roman"/>
          <w:sz w:val="28"/>
          <w:szCs w:val="28"/>
          <w:lang w:eastAsia="en-US"/>
        </w:rPr>
        <w:t>trách nhiệm hữu hạn</w:t>
      </w:r>
      <w:r>
        <w:rPr>
          <w:rFonts w:ascii="Times New Roman" w:hAnsi="Times New Roman" w:eastAsia="DengXian Light" w:cs="Times New Roman"/>
          <w:sz w:val="28"/>
          <w:szCs w:val="28"/>
          <w:lang w:val="zh-CN" w:eastAsia="en-US"/>
        </w:rPr>
        <w:t xml:space="preserve"> Sao Việt là loại nhà đầu tư nào theo quy định tại Luật Đầu tư </w:t>
      </w:r>
      <w:r>
        <w:rPr>
          <w:rFonts w:ascii="Times New Roman" w:hAnsi="Times New Roman" w:eastAsia="DengXian Light" w:cs="Times New Roman"/>
          <w:sz w:val="28"/>
          <w:szCs w:val="28"/>
          <w:lang w:eastAsia="en-US"/>
        </w:rPr>
        <w:t xml:space="preserve">năm </w:t>
      </w:r>
      <w:r>
        <w:rPr>
          <w:rFonts w:ascii="Times New Roman" w:hAnsi="Times New Roman" w:eastAsia="DengXian Light" w:cs="Times New Roman"/>
          <w:sz w:val="28"/>
          <w:szCs w:val="28"/>
          <w:lang w:val="zh-CN" w:eastAsia="en-US"/>
        </w:rPr>
        <w:t>2020</w:t>
      </w:r>
      <w:r>
        <w:rPr>
          <w:rFonts w:ascii="Times New Roman" w:hAnsi="Times New Roman" w:eastAsia="Times New Roman" w:cs="Times New Roman"/>
          <w:sz w:val="28"/>
          <w:szCs w:val="28"/>
          <w:lang w:val="zh-CN" w:eastAsia="en-US"/>
        </w:rPr>
        <w:t xml:space="preserve">? Tư cách này ảnh hưởng gì đến các hoạt động đầu tư tiếp theo của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ông ty?</w:t>
      </w:r>
    </w:p>
    <w:p w14:paraId="1C9DFA3B">
      <w:pPr>
        <w:spacing w:line="360" w:lineRule="auto"/>
        <w:ind w:firstLine="720"/>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3. </w:t>
      </w:r>
      <w:r>
        <w:rPr>
          <w:rFonts w:ascii="Times New Roman" w:hAnsi="Times New Roman" w:eastAsia="Times New Roman" w:cs="Times New Roman"/>
          <w:sz w:val="28"/>
          <w:szCs w:val="28"/>
          <w:lang w:val="zh-CN" w:eastAsia="en-US"/>
        </w:rPr>
        <w:t xml:space="preserve">Đối với hoạt động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ông</w:t>
      </w:r>
      <w:r>
        <w:rPr>
          <w:rFonts w:ascii="Times New Roman" w:hAnsi="Times New Roman" w:eastAsia="Times New Roman" w:cs="Times New Roman"/>
          <w:sz w:val="28"/>
          <w:szCs w:val="28"/>
          <w:lang w:val="vi-VN" w:eastAsia="en-US"/>
        </w:rPr>
        <w:t xml:space="preserve"> ty dự định thực hiện, </w:t>
      </w:r>
      <w:r>
        <w:rPr>
          <w:rFonts w:ascii="Times New Roman" w:hAnsi="Times New Roman" w:eastAsia="Times New Roman" w:cs="Times New Roman"/>
          <w:sz w:val="28"/>
          <w:szCs w:val="28"/>
          <w:lang w:val="zh-CN" w:eastAsia="en-US"/>
        </w:rPr>
        <w:t>hãy làm</w:t>
      </w:r>
      <w:r>
        <w:rPr>
          <w:rFonts w:ascii="Times New Roman" w:hAnsi="Times New Roman" w:eastAsia="Times New Roman" w:cs="Times New Roman"/>
          <w:sz w:val="28"/>
          <w:szCs w:val="28"/>
          <w:lang w:val="vi-VN" w:eastAsia="en-US"/>
        </w:rPr>
        <w:t xml:space="preserve"> rõ các vấn đề pháp lý sau: </w:t>
      </w:r>
    </w:p>
    <w:p w14:paraId="06E55313">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eastAsia="en-US"/>
        </w:rPr>
        <w:t xml:space="preserve">- </w:t>
      </w:r>
      <w:r>
        <w:rPr>
          <w:rFonts w:ascii="Times New Roman" w:hAnsi="Times New Roman" w:eastAsia="Times New Roman" w:cs="Times New Roman"/>
          <w:sz w:val="28"/>
          <w:szCs w:val="28"/>
          <w:lang w:val="vi-VN" w:eastAsia="en-US"/>
        </w:rPr>
        <w:t xml:space="preserve">Hình thức đầu tư; </w:t>
      </w:r>
    </w:p>
    <w:p w14:paraId="04B8B7AF">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DengXian Light" w:cs="Times New Roman"/>
          <w:sz w:val="28"/>
          <w:szCs w:val="28"/>
          <w:lang w:eastAsia="en-US"/>
        </w:rPr>
        <w:t xml:space="preserve">- </w:t>
      </w:r>
      <w:r>
        <w:rPr>
          <w:rFonts w:ascii="Times New Roman" w:hAnsi="Times New Roman" w:eastAsia="DengXian Light" w:cs="Times New Roman"/>
          <w:sz w:val="28"/>
          <w:szCs w:val="28"/>
          <w:lang w:val="zh-CN" w:eastAsia="en-US"/>
        </w:rPr>
        <w:t>Điều kiện và thủ tục pháp lý</w:t>
      </w:r>
      <w:r>
        <w:rPr>
          <w:rFonts w:ascii="Times New Roman" w:hAnsi="Times New Roman" w:eastAsia="DengXian Light" w:cs="Times New Roman"/>
          <w:sz w:val="28"/>
          <w:szCs w:val="28"/>
          <w:lang w:val="vi-VN" w:eastAsia="en-US"/>
        </w:rPr>
        <w:t>;</w:t>
      </w:r>
    </w:p>
    <w:p w14:paraId="245F18B3">
      <w:pPr>
        <w:spacing w:line="360" w:lineRule="auto"/>
        <w:ind w:firstLine="720"/>
        <w:contextualSpacing/>
        <w:jc w:val="both"/>
        <w:rPr>
          <w:rFonts w:ascii="Times New Roman" w:hAnsi="Times New Roman" w:eastAsia="Times New Roman" w:cs="Times New Roman"/>
          <w:sz w:val="28"/>
          <w:szCs w:val="28"/>
          <w:lang w:val="zh-CN" w:eastAsia="en-US"/>
        </w:rPr>
      </w:pPr>
      <w:r>
        <w:rPr>
          <w:rFonts w:ascii="Times New Roman" w:hAnsi="Times New Roman" w:eastAsia="DengXian Light" w:cs="Times New Roman"/>
          <w:sz w:val="28"/>
          <w:szCs w:val="28"/>
          <w:lang w:eastAsia="en-US"/>
        </w:rPr>
        <w:t xml:space="preserve">- </w:t>
      </w:r>
      <w:r>
        <w:rPr>
          <w:rFonts w:ascii="Times New Roman" w:hAnsi="Times New Roman" w:eastAsia="DengXian Light" w:cs="Times New Roman"/>
          <w:sz w:val="28"/>
          <w:szCs w:val="28"/>
          <w:lang w:val="vi-VN" w:eastAsia="en-US"/>
        </w:rPr>
        <w:t xml:space="preserve">Có tác động đến các loại Giấy chứng nhận mà </w:t>
      </w:r>
      <w:r>
        <w:rPr>
          <w:rFonts w:ascii="Times New Roman" w:hAnsi="Times New Roman" w:eastAsia="DengXian Light" w:cs="Times New Roman"/>
          <w:sz w:val="28"/>
          <w:szCs w:val="28"/>
          <w:lang w:eastAsia="en-US"/>
        </w:rPr>
        <w:t>C</w:t>
      </w:r>
      <w:r>
        <w:rPr>
          <w:rFonts w:ascii="Times New Roman" w:hAnsi="Times New Roman" w:eastAsia="DengXian Light" w:cs="Times New Roman"/>
          <w:sz w:val="28"/>
          <w:szCs w:val="28"/>
          <w:lang w:val="vi-VN" w:eastAsia="en-US"/>
        </w:rPr>
        <w:t xml:space="preserve">ông ty đang có hay không? </w:t>
      </w:r>
    </w:p>
    <w:p w14:paraId="7708DF63">
      <w:pPr>
        <w:spacing w:line="360" w:lineRule="auto"/>
        <w:ind w:firstLine="720"/>
        <w:contextualSpacing/>
        <w:jc w:val="both"/>
        <w:rPr>
          <w:rFonts w:ascii="Times New Roman" w:hAnsi="Times New Roman" w:eastAsia="Times New Roman" w:cs="Times New Roman"/>
          <w:b/>
          <w:bCs/>
          <w:sz w:val="28"/>
          <w:szCs w:val="28"/>
          <w:lang w:val="zh-CN" w:eastAsia="en-US"/>
        </w:rPr>
      </w:pPr>
      <w:r>
        <w:rPr>
          <w:rFonts w:ascii="Times New Roman" w:hAnsi="Times New Roman" w:eastAsia="Times New Roman" w:cs="Times New Roman"/>
          <w:sz w:val="28"/>
          <w:szCs w:val="28"/>
          <w:lang w:eastAsia="en-US"/>
        </w:rPr>
        <w:t xml:space="preserve">4. </w:t>
      </w:r>
      <w:r>
        <w:rPr>
          <w:rFonts w:ascii="Times New Roman" w:hAnsi="Times New Roman" w:eastAsia="Times New Roman" w:cs="Times New Roman"/>
          <w:sz w:val="28"/>
          <w:szCs w:val="28"/>
          <w:lang w:val="zh-CN" w:eastAsia="en-US"/>
        </w:rPr>
        <w:t xml:space="preserve">Dự án đầu tư của Công ty có </w:t>
      </w:r>
      <w:r>
        <w:rPr>
          <w:rFonts w:ascii="Times New Roman" w:hAnsi="Times New Roman" w:eastAsia="DengXian Light" w:cs="Times New Roman"/>
          <w:sz w:val="28"/>
          <w:szCs w:val="28"/>
          <w:lang w:val="zh-CN" w:eastAsia="en-US"/>
        </w:rPr>
        <w:t>được hưởng ưu đãi đầu tư</w:t>
      </w:r>
      <w:r>
        <w:rPr>
          <w:rFonts w:ascii="Times New Roman" w:hAnsi="Times New Roman" w:eastAsia="Times New Roman" w:cs="Times New Roman"/>
          <w:sz w:val="28"/>
          <w:szCs w:val="28"/>
          <w:lang w:val="zh-CN" w:eastAsia="en-US"/>
        </w:rPr>
        <w:t xml:space="preserve"> không? Nếu có, </w:t>
      </w:r>
      <w:r>
        <w:rPr>
          <w:rFonts w:ascii="Times New Roman" w:hAnsi="Times New Roman" w:eastAsia="Times New Roman" w:cs="Times New Roman"/>
          <w:sz w:val="28"/>
          <w:szCs w:val="28"/>
          <w:lang w:val="vi-VN" w:eastAsia="en-US"/>
        </w:rPr>
        <w:t xml:space="preserve">hãy làm rõ </w:t>
      </w:r>
      <w:r>
        <w:rPr>
          <w:rFonts w:ascii="Times New Roman" w:hAnsi="Times New Roman" w:eastAsia="DengXian Light" w:cs="Times New Roman"/>
          <w:sz w:val="28"/>
          <w:szCs w:val="28"/>
          <w:lang w:val="zh-CN" w:eastAsia="en-US"/>
        </w:rPr>
        <w:t>thủ tục để đăng ký hưởng ưu đãi đầu tư</w:t>
      </w:r>
      <w:r>
        <w:rPr>
          <w:rFonts w:ascii="Times New Roman" w:hAnsi="Times New Roman" w:eastAsia="Times New Roman" w:cs="Times New Roman"/>
          <w:sz w:val="28"/>
          <w:szCs w:val="28"/>
          <w:lang w:val="zh-CN" w:eastAsia="en-US"/>
        </w:rPr>
        <w:t>?</w:t>
      </w:r>
    </w:p>
    <w:p w14:paraId="1CE0BFF5">
      <w:pPr>
        <w:spacing w:line="360" w:lineRule="auto"/>
        <w:ind w:firstLine="700" w:firstLineChars="250"/>
        <w:contextualSpacing/>
        <w:jc w:val="both"/>
        <w:rPr>
          <w:rFonts w:ascii="Times New Roman" w:hAnsi="Times New Roman" w:eastAsia="Times New Roman" w:cs="Times New Roman"/>
          <w:b/>
          <w:bCs/>
          <w:sz w:val="28"/>
          <w:szCs w:val="28"/>
          <w:lang w:eastAsia="en-US"/>
        </w:rPr>
      </w:pPr>
      <w:r>
        <w:rPr>
          <w:rFonts w:ascii="Times New Roman" w:hAnsi="Times New Roman" w:eastAsia="Times New Roman" w:cs="Times New Roman"/>
          <w:b/>
          <w:bCs/>
          <w:sz w:val="28"/>
          <w:szCs w:val="28"/>
          <w:lang w:val="zh-CN" w:eastAsia="en-US"/>
        </w:rPr>
        <w:t xml:space="preserve"> </w:t>
      </w:r>
      <w:r>
        <w:rPr>
          <w:rFonts w:ascii="Times New Roman" w:hAnsi="Times New Roman" w:eastAsia="Times New Roman" w:cs="Times New Roman"/>
          <w:b/>
          <w:bCs/>
          <w:sz w:val="28"/>
          <w:szCs w:val="28"/>
          <w:lang w:eastAsia="en-US"/>
        </w:rPr>
        <w:t>LĐT</w:t>
      </w:r>
      <w:r>
        <w:rPr>
          <w:rFonts w:hint="default" w:ascii="Times New Roman" w:hAnsi="Times New Roman" w:eastAsia="Times New Roman" w:cs="Times New Roman"/>
          <w:b/>
          <w:bCs/>
          <w:sz w:val="28"/>
          <w:szCs w:val="28"/>
          <w:lang w:val="en-US" w:eastAsia="en-US"/>
        </w:rPr>
        <w:t xml:space="preserve">. </w:t>
      </w:r>
      <w:r>
        <w:rPr>
          <w:rFonts w:ascii="Times New Roman" w:hAnsi="Times New Roman" w:eastAsia="Times New Roman" w:cs="Times New Roman"/>
          <w:b/>
          <w:bCs/>
          <w:sz w:val="28"/>
          <w:szCs w:val="28"/>
          <w:lang w:eastAsia="en-US"/>
        </w:rPr>
        <w:t>N</w:t>
      </w:r>
      <w:r>
        <w:rPr>
          <w:rFonts w:hint="default" w:ascii="Times New Roman" w:hAnsi="Times New Roman" w:eastAsia="Times New Roman" w:cs="Times New Roman"/>
          <w:b/>
          <w:bCs/>
          <w:sz w:val="28"/>
          <w:szCs w:val="28"/>
          <w:lang w:val="en-US" w:eastAsia="en-US"/>
        </w:rPr>
        <w:t>2</w:t>
      </w:r>
      <w:r>
        <w:rPr>
          <w:rFonts w:ascii="Times New Roman" w:hAnsi="Times New Roman" w:eastAsia="Times New Roman" w:cs="Times New Roman"/>
          <w:b/>
          <w:bCs/>
          <w:sz w:val="28"/>
          <w:szCs w:val="28"/>
          <w:lang w:eastAsia="en-US"/>
        </w:rPr>
        <w:t xml:space="preserve"> (TS Nguyễn Như Chính)</w:t>
      </w:r>
    </w:p>
    <w:p w14:paraId="1F5DCE3B">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ab/>
      </w:r>
      <w:r>
        <w:rPr>
          <w:rFonts w:ascii="Times New Roman" w:hAnsi="Times New Roman" w:eastAsia="Times New Roman" w:cs="Times New Roman"/>
          <w:sz w:val="28"/>
          <w:szCs w:val="28"/>
          <w:lang w:val="zh-CN" w:eastAsia="en-US"/>
        </w:rPr>
        <w:t>Công ty GreenGrowth Ltd. (Úc) muốn đầu tư thành lập doanh nghiệp 100% vốn nước ngoài để xây dựng một trang trại nông nghiệp công nghệ cao tại Lâm Đồng, Việt Nam. Dự án này sử dụng khoảng 20 ha đất thuê của Nhà nước và áp dụng các công nghệ thông minh trong canh tác, tưới tiêu và thu hoạch.</w:t>
      </w:r>
    </w:p>
    <w:p w14:paraId="6865D4E7">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b/>
          <w:bCs/>
          <w:sz w:val="28"/>
          <w:szCs w:val="28"/>
          <w:lang w:val="zh-CN" w:eastAsia="en-US"/>
        </w:rPr>
        <w:tab/>
      </w:r>
      <w:r>
        <w:rPr>
          <w:rFonts w:ascii="Times New Roman" w:hAnsi="Times New Roman" w:eastAsia="Times New Roman" w:cs="Times New Roman"/>
          <w:b/>
          <w:bCs/>
          <w:sz w:val="28"/>
          <w:szCs w:val="28"/>
          <w:lang w:val="zh-CN" w:eastAsia="en-US"/>
        </w:rPr>
        <w:t>Câu hỏi:</w:t>
      </w:r>
    </w:p>
    <w:p w14:paraId="50FAF096">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ab/>
      </w:r>
      <w:r>
        <w:rPr>
          <w:rFonts w:ascii="Times New Roman" w:hAnsi="Times New Roman" w:eastAsia="Times New Roman" w:cs="Times New Roman"/>
          <w:sz w:val="28"/>
          <w:szCs w:val="28"/>
          <w:lang w:val="zh-CN" w:eastAsia="en-US"/>
        </w:rPr>
        <w:t>1. Nhà đầu tư nước ngoài như GreenGrowth Ltd. có thể thực hiện hình thức đầu tư nào tại Việt Nam?</w:t>
      </w:r>
    </w:p>
    <w:p w14:paraId="1BDBFE2B">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ab/>
      </w:r>
      <w:r>
        <w:rPr>
          <w:rFonts w:ascii="Times New Roman" w:hAnsi="Times New Roman" w:eastAsia="Times New Roman" w:cs="Times New Roman"/>
          <w:sz w:val="28"/>
          <w:szCs w:val="28"/>
          <w:lang w:val="zh-CN" w:eastAsia="en-US"/>
        </w:rPr>
        <w:t>2. Việc thành lập doanh nghiệp 100% vốn nước ngoài có cần đáp ứng điều kiện tiếp cận thị trường hay không? Giải thích.</w:t>
      </w:r>
    </w:p>
    <w:p w14:paraId="3A0DAD1A">
      <w:pPr>
        <w:spacing w:line="360" w:lineRule="auto"/>
        <w:ind w:firstLine="700" w:firstLineChars="250"/>
        <w:contextualSpacing/>
        <w:jc w:val="both"/>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val="zh-CN" w:eastAsia="en-US"/>
        </w:rPr>
        <w:tab/>
      </w:r>
      <w:r>
        <w:rPr>
          <w:rFonts w:ascii="Times New Roman" w:hAnsi="Times New Roman" w:eastAsia="Times New Roman" w:cs="Times New Roman"/>
          <w:sz w:val="28"/>
          <w:szCs w:val="28"/>
          <w:lang w:val="zh-CN" w:eastAsia="en-US"/>
        </w:rPr>
        <w:t>3. Những ưu đãi đầu tư nào có thể áp dụng với dự án trên?</w:t>
      </w:r>
      <w:r>
        <w:rPr>
          <w:rFonts w:ascii="Times New Roman" w:hAnsi="Times New Roman" w:eastAsia="Times New Roman" w:cs="Times New Roman"/>
          <w:sz w:val="28"/>
          <w:szCs w:val="28"/>
          <w:lang w:eastAsia="en-US"/>
        </w:rPr>
        <w:t xml:space="preserve"> Thủ tục để được hưởng ưu đãi đầu tư?</w:t>
      </w:r>
    </w:p>
    <w:p w14:paraId="255544C0">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ab/>
      </w:r>
      <w:r>
        <w:rPr>
          <w:rFonts w:ascii="Times New Roman" w:hAnsi="Times New Roman" w:eastAsia="Times New Roman" w:cs="Times New Roman"/>
          <w:sz w:val="28"/>
          <w:szCs w:val="28"/>
          <w:lang w:val="zh-CN" w:eastAsia="en-US"/>
        </w:rPr>
        <w:t>4. Trình bày thủ tục cấp Giấy chứng nhận đăng ký đầu tư cho dự án này.</w:t>
      </w:r>
    </w:p>
    <w:p w14:paraId="5C9A5201">
      <w:pPr>
        <w:spacing w:line="360" w:lineRule="auto"/>
        <w:ind w:firstLine="700" w:firstLineChars="250"/>
        <w:contextualSpacing/>
        <w:jc w:val="both"/>
        <w:rPr>
          <w:rFonts w:ascii="Times New Roman" w:hAnsi="Times New Roman" w:eastAsia="Times New Roman" w:cs="Times New Roman"/>
          <w:b/>
          <w:bCs/>
          <w:sz w:val="28"/>
          <w:szCs w:val="28"/>
          <w:lang w:eastAsia="en-US"/>
        </w:rPr>
      </w:pPr>
      <w:r>
        <w:rPr>
          <w:rFonts w:ascii="Times New Roman" w:hAnsi="Times New Roman" w:eastAsia="Times New Roman" w:cs="Times New Roman"/>
          <w:b/>
          <w:bCs/>
          <w:sz w:val="28"/>
          <w:szCs w:val="28"/>
          <w:lang w:eastAsia="en-US"/>
        </w:rPr>
        <w:t>LĐT</w:t>
      </w:r>
      <w:r>
        <w:rPr>
          <w:rFonts w:hint="default" w:ascii="Times New Roman" w:hAnsi="Times New Roman" w:eastAsia="Times New Roman" w:cs="Times New Roman"/>
          <w:b/>
          <w:bCs/>
          <w:sz w:val="28"/>
          <w:szCs w:val="28"/>
          <w:lang w:val="en-US" w:eastAsia="en-US"/>
        </w:rPr>
        <w:t xml:space="preserve">. </w:t>
      </w:r>
      <w:r>
        <w:rPr>
          <w:rFonts w:ascii="Times New Roman" w:hAnsi="Times New Roman" w:eastAsia="Times New Roman" w:cs="Times New Roman"/>
          <w:b/>
          <w:bCs/>
          <w:sz w:val="28"/>
          <w:szCs w:val="28"/>
          <w:lang w:eastAsia="en-US"/>
        </w:rPr>
        <w:t>N</w:t>
      </w:r>
      <w:r>
        <w:rPr>
          <w:rFonts w:hint="default" w:ascii="Times New Roman" w:hAnsi="Times New Roman" w:eastAsia="Times New Roman" w:cs="Times New Roman"/>
          <w:b/>
          <w:bCs/>
          <w:sz w:val="28"/>
          <w:szCs w:val="28"/>
          <w:lang w:val="en-US" w:eastAsia="en-US"/>
        </w:rPr>
        <w:t>3</w:t>
      </w:r>
      <w:r>
        <w:rPr>
          <w:rFonts w:ascii="Times New Roman" w:hAnsi="Times New Roman" w:eastAsia="Times New Roman" w:cs="Times New Roman"/>
          <w:b/>
          <w:bCs/>
          <w:sz w:val="28"/>
          <w:szCs w:val="28"/>
          <w:lang w:eastAsia="en-US"/>
        </w:rPr>
        <w:t xml:space="preserve"> (TS Nguyễn Ngọc Anh)</w:t>
      </w:r>
    </w:p>
    <w:p w14:paraId="4A289546">
      <w:pPr>
        <w:spacing w:line="360" w:lineRule="auto"/>
        <w:ind w:firstLine="700" w:firstLineChars="250"/>
        <w:contextualSpacing/>
        <w:jc w:val="both"/>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val="zh-CN" w:eastAsia="en-US"/>
        </w:rPr>
        <w:t xml:space="preserve">Ông A (Việt Nam) và ông B (nước ngoài) cùng dự định thành lập </w:t>
      </w:r>
      <w:r>
        <w:rPr>
          <w:rFonts w:ascii="Times New Roman" w:hAnsi="Times New Roman" w:eastAsia="Times New Roman" w:cs="Times New Roman"/>
          <w:sz w:val="28"/>
          <w:szCs w:val="28"/>
          <w:lang w:eastAsia="en-US"/>
        </w:rPr>
        <w:t>Công ty</w:t>
      </w:r>
      <w:r>
        <w:rPr>
          <w:rFonts w:ascii="Times New Roman" w:hAnsi="Times New Roman" w:eastAsia="Times New Roman" w:cs="Times New Roman"/>
          <w:sz w:val="28"/>
          <w:szCs w:val="28"/>
          <w:lang w:val="zh-CN" w:eastAsia="en-US"/>
        </w:rPr>
        <w:t xml:space="preserve"> M kinh doanh hoạt động nông nghiệp gồm: sản xuất, nhân và lai tạo giống cây trồng; hoạt động dịch vụ trồng trọt; hoạt động dịch vụ sau thu hoạch. Dự kiến ông A góp 60% vốn điều lệ, ông B góp 40% vốn điều lệ. Công ty đặt trụ sở chính tại </w:t>
      </w:r>
      <w:r>
        <w:rPr>
          <w:rFonts w:ascii="Times New Roman" w:hAnsi="Times New Roman" w:eastAsia="Times New Roman" w:cs="Times New Roman"/>
          <w:color w:val="auto"/>
          <w:sz w:val="28"/>
          <w:szCs w:val="28"/>
          <w:lang w:val="vi-VN" w:eastAsia="en-US"/>
        </w:rPr>
        <w:t>phường Xuân Hương – Đà Lạt</w:t>
      </w:r>
      <w:r>
        <w:rPr>
          <w:rFonts w:ascii="Times New Roman" w:hAnsi="Times New Roman" w:eastAsia="Times New Roman" w:cs="Times New Roman"/>
          <w:color w:val="auto"/>
          <w:sz w:val="28"/>
          <w:szCs w:val="28"/>
          <w:lang w:val="zh-CN" w:eastAsia="en-US"/>
        </w:rPr>
        <w:t xml:space="preserve">, </w:t>
      </w:r>
      <w:r>
        <w:rPr>
          <w:rFonts w:ascii="Times New Roman" w:hAnsi="Times New Roman" w:eastAsia="Times New Roman" w:cs="Times New Roman"/>
          <w:sz w:val="28"/>
          <w:szCs w:val="28"/>
          <w:lang w:val="zh-CN" w:eastAsia="en-US"/>
        </w:rPr>
        <w:t xml:space="preserve">tỉnh Lâm Đồng. Biết rằng </w:t>
      </w:r>
      <w:r>
        <w:rPr>
          <w:rFonts w:ascii="Times New Roman" w:hAnsi="Times New Roman" w:eastAsia="Times New Roman" w:cs="Times New Roman"/>
          <w:sz w:val="28"/>
          <w:szCs w:val="28"/>
          <w:lang w:eastAsia="en-US"/>
        </w:rPr>
        <w:t xml:space="preserve">ông </w:t>
      </w:r>
      <w:r>
        <w:rPr>
          <w:rFonts w:ascii="Times New Roman" w:hAnsi="Times New Roman" w:eastAsia="Times New Roman" w:cs="Times New Roman"/>
          <w:sz w:val="28"/>
          <w:szCs w:val="28"/>
          <w:lang w:val="zh-CN" w:eastAsia="en-US"/>
        </w:rPr>
        <w:t xml:space="preserve">A và </w:t>
      </w:r>
      <w:r>
        <w:rPr>
          <w:rFonts w:ascii="Times New Roman" w:hAnsi="Times New Roman" w:eastAsia="Times New Roman" w:cs="Times New Roman"/>
          <w:sz w:val="28"/>
          <w:szCs w:val="28"/>
          <w:lang w:eastAsia="en-US"/>
        </w:rPr>
        <w:t xml:space="preserve">ông </w:t>
      </w:r>
      <w:r>
        <w:rPr>
          <w:rFonts w:ascii="Times New Roman" w:hAnsi="Times New Roman" w:eastAsia="Times New Roman" w:cs="Times New Roman"/>
          <w:sz w:val="28"/>
          <w:szCs w:val="28"/>
          <w:lang w:val="zh-CN" w:eastAsia="en-US"/>
        </w:rPr>
        <w:t xml:space="preserve">B không thuộc đối tượng bị cấm thành lập </w:t>
      </w:r>
      <w:r>
        <w:rPr>
          <w:rFonts w:ascii="Times New Roman" w:hAnsi="Times New Roman" w:eastAsia="Times New Roman" w:cs="Times New Roman"/>
          <w:sz w:val="28"/>
          <w:szCs w:val="28"/>
          <w:lang w:eastAsia="en-US"/>
        </w:rPr>
        <w:t>doanh nghiệp</w:t>
      </w:r>
    </w:p>
    <w:p w14:paraId="624CD727">
      <w:p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b/>
          <w:bCs/>
          <w:sz w:val="28"/>
          <w:szCs w:val="28"/>
          <w:lang w:eastAsia="en-US"/>
        </w:rPr>
        <w:t>Câu hỏi:</w:t>
      </w:r>
      <w:r>
        <w:rPr>
          <w:rFonts w:ascii="Times New Roman" w:hAnsi="Times New Roman" w:eastAsia="Times New Roman" w:cs="Times New Roman"/>
          <w:sz w:val="28"/>
          <w:szCs w:val="28"/>
          <w:lang w:val="zh-CN" w:eastAsia="en-US"/>
        </w:rPr>
        <w:t>.</w:t>
      </w:r>
    </w:p>
    <w:p w14:paraId="5C9FEF46">
      <w:pPr>
        <w:numPr>
          <w:ilvl w:val="0"/>
          <w:numId w:val="1"/>
        </w:num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Hãy xác định hình thức đầu tư?</w:t>
      </w:r>
    </w:p>
    <w:p w14:paraId="2DC935AF">
      <w:pPr>
        <w:numPr>
          <w:ilvl w:val="0"/>
          <w:numId w:val="1"/>
        </w:num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Các nhà đầu tư có được đầu tư vào lĩnh vực dự định kinh doanh không?</w:t>
      </w:r>
    </w:p>
    <w:p w14:paraId="69447354">
      <w:pPr>
        <w:numPr>
          <w:ilvl w:val="0"/>
          <w:numId w:val="1"/>
        </w:num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 xml:space="preserve">Hãy xác định thủ tục cần tiến hành để </w:t>
      </w:r>
      <w:r>
        <w:rPr>
          <w:rFonts w:ascii="Times New Roman" w:hAnsi="Times New Roman" w:eastAsia="Times New Roman" w:cs="Times New Roman"/>
          <w:sz w:val="28"/>
          <w:szCs w:val="28"/>
          <w:lang w:eastAsia="en-US"/>
        </w:rPr>
        <w:t>Công ty M được</w:t>
      </w:r>
      <w:r>
        <w:rPr>
          <w:rFonts w:ascii="Times New Roman" w:hAnsi="Times New Roman" w:eastAsia="Times New Roman" w:cs="Times New Roman"/>
          <w:sz w:val="28"/>
          <w:szCs w:val="28"/>
          <w:lang w:val="zh-CN" w:eastAsia="en-US"/>
        </w:rPr>
        <w:t xml:space="preserve"> thành lập và hoạt động?</w:t>
      </w:r>
    </w:p>
    <w:p w14:paraId="5E7BF55A">
      <w:pPr>
        <w:numPr>
          <w:ilvl w:val="0"/>
          <w:numId w:val="1"/>
        </w:num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Hãy phân tích các nội dung ưu đãi nếu có (có được hưởng ưu đãi đầu tư không, nếu có thì hình thức ưu đãi, thủ tục để được hưởng ưu đãi là gì)</w:t>
      </w:r>
      <w:r>
        <w:rPr>
          <w:rFonts w:ascii="Times New Roman" w:hAnsi="Times New Roman" w:eastAsia="Times New Roman" w:cs="Times New Roman"/>
          <w:sz w:val="28"/>
          <w:szCs w:val="28"/>
          <w:lang w:eastAsia="en-US"/>
        </w:rPr>
        <w:t>?</w:t>
      </w:r>
    </w:p>
    <w:p w14:paraId="1EF96E89">
      <w:pPr>
        <w:numPr>
          <w:ilvl w:val="0"/>
          <w:numId w:val="1"/>
        </w:numPr>
        <w:spacing w:line="360" w:lineRule="auto"/>
        <w:ind w:firstLine="700" w:firstLineChars="250"/>
        <w:contextualSpacing/>
        <w:jc w:val="both"/>
        <w:rPr>
          <w:rFonts w:ascii="Times New Roman" w:hAnsi="Times New Roman" w:eastAsia="Times New Roman" w:cs="Times New Roman"/>
          <w:sz w:val="28"/>
          <w:szCs w:val="28"/>
          <w:lang w:val="zh-CN" w:eastAsia="en-US"/>
        </w:rPr>
      </w:pPr>
      <w:r>
        <w:rPr>
          <w:rFonts w:ascii="Times New Roman" w:hAnsi="Times New Roman" w:eastAsia="Times New Roman" w:cs="Times New Roman"/>
          <w:sz w:val="28"/>
          <w:szCs w:val="28"/>
          <w:lang w:val="zh-CN" w:eastAsia="en-US"/>
        </w:rPr>
        <w:t xml:space="preserve">Công ty M muốn thành lập công ty con tại Lào cũng kinh doanh các ngành nghề trên, vốn điều lệ 3 triệu USD. Xác định thủ tục đầu tư mà </w:t>
      </w:r>
      <w:r>
        <w:rPr>
          <w:rFonts w:ascii="Times New Roman" w:hAnsi="Times New Roman" w:eastAsia="Times New Roman" w:cs="Times New Roman"/>
          <w:sz w:val="28"/>
          <w:szCs w:val="28"/>
          <w:lang w:eastAsia="en-US"/>
        </w:rPr>
        <w:t>C</w:t>
      </w:r>
      <w:r>
        <w:rPr>
          <w:rFonts w:ascii="Times New Roman" w:hAnsi="Times New Roman" w:eastAsia="Times New Roman" w:cs="Times New Roman"/>
          <w:sz w:val="28"/>
          <w:szCs w:val="28"/>
          <w:lang w:val="zh-CN" w:eastAsia="en-US"/>
        </w:rPr>
        <w:t>ông ty M cần tiến hành đối với cơ quan nhà nước có thẩm quyền của Việt Nam</w:t>
      </w:r>
      <w:r>
        <w:rPr>
          <w:rFonts w:ascii="Times New Roman" w:hAnsi="Times New Roman" w:eastAsia="Times New Roman" w:cs="Times New Roman"/>
          <w:sz w:val="28"/>
          <w:szCs w:val="28"/>
          <w:lang w:eastAsia="en-US"/>
        </w:rPr>
        <w:t>?</w:t>
      </w:r>
      <w:r>
        <w:rPr>
          <w:rFonts w:ascii="Times New Roman" w:hAnsi="Times New Roman" w:eastAsia="Times New Roman" w:cs="Times New Roman"/>
          <w:sz w:val="28"/>
          <w:szCs w:val="28"/>
          <w:lang w:val="zh-CN" w:eastAsia="en-US"/>
        </w:rPr>
        <w:t xml:space="preserve"> Dự án có được hưởng các biện pháp bảo đảm đầu tư quy định tại L</w:t>
      </w:r>
      <w:r>
        <w:rPr>
          <w:rFonts w:ascii="Times New Roman" w:hAnsi="Times New Roman" w:eastAsia="Times New Roman" w:cs="Times New Roman"/>
          <w:sz w:val="28"/>
          <w:szCs w:val="28"/>
          <w:lang w:eastAsia="en-US"/>
        </w:rPr>
        <w:t>uật Đầu tư năm</w:t>
      </w:r>
      <w:r>
        <w:rPr>
          <w:rFonts w:ascii="Times New Roman" w:hAnsi="Times New Roman" w:eastAsia="Times New Roman" w:cs="Times New Roman"/>
          <w:sz w:val="28"/>
          <w:szCs w:val="28"/>
          <w:lang w:val="zh-CN" w:eastAsia="en-US"/>
        </w:rPr>
        <w:t xml:space="preserve"> 2020 không? </w:t>
      </w:r>
    </w:p>
    <w:p w14:paraId="7CC26A62">
      <w:pPr>
        <w:shd w:val="clear" w:color="auto" w:fill="FFFFFF"/>
        <w:spacing w:line="360" w:lineRule="auto"/>
        <w:ind w:firstLine="700" w:firstLineChars="250"/>
        <w:jc w:val="both"/>
        <w:textAlignment w:val="baseline"/>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LĐT</w:t>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 xml:space="preserve">. </w:t>
      </w:r>
      <w:r>
        <w:rPr>
          <w:rFonts w:ascii="Times New Roman" w:hAnsi="Times New Roman" w:eastAsia="Times New Roman" w:cs="Times New Roman"/>
          <w:b/>
          <w:bCs/>
          <w:color w:val="000000" w:themeColor="text1"/>
          <w:sz w:val="28"/>
          <w:szCs w:val="28"/>
          <w14:textFill>
            <w14:solidFill>
              <w14:schemeClr w14:val="tx1"/>
            </w14:solidFill>
          </w14:textFill>
        </w:rPr>
        <w:t>N</w:t>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4</w:t>
      </w:r>
      <w:r>
        <w:rPr>
          <w:rFonts w:ascii="Times New Roman" w:hAnsi="Times New Roman" w:eastAsia="Times New Roman" w:cs="Times New Roman"/>
          <w:b/>
          <w:bCs/>
          <w:color w:val="000000" w:themeColor="text1"/>
          <w:sz w:val="28"/>
          <w:szCs w:val="28"/>
          <w:lang w:val="vi-VN"/>
          <w14:textFill>
            <w14:solidFill>
              <w14:schemeClr w14:val="tx1"/>
            </w14:solidFill>
          </w14:textFill>
        </w:rPr>
        <w:t xml:space="preserve"> </w:t>
      </w:r>
      <w:r>
        <w:rPr>
          <w:rFonts w:ascii="Times New Roman" w:hAnsi="Times New Roman" w:eastAsia="Times New Roman" w:cs="Times New Roman"/>
          <w:b/>
          <w:bCs/>
          <w:color w:val="000000" w:themeColor="text1"/>
          <w:sz w:val="28"/>
          <w:szCs w:val="28"/>
          <w14:textFill>
            <w14:solidFill>
              <w14:schemeClr w14:val="tx1"/>
            </w14:solidFill>
          </w14:textFill>
        </w:rPr>
        <w:t>(Ths. Phạm Thị Huyền)</w:t>
      </w:r>
    </w:p>
    <w:p w14:paraId="39AD02E3">
      <w:pPr>
        <w:spacing w:line="360" w:lineRule="auto"/>
        <w:ind w:firstLine="700" w:firstLineChars="25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lang w:val="vi-VN"/>
          <w14:textFill>
            <w14:solidFill>
              <w14:schemeClr w14:val="tx1"/>
            </w14:solidFill>
          </w14:textFill>
        </w:rPr>
        <w:t xml:space="preserve">Công ty cổ phần địa ốc Thiên Thanh Land có trụ sở tại </w:t>
      </w:r>
      <w:r>
        <w:rPr>
          <w:rFonts w:ascii="Times New Roman" w:hAnsi="Times New Roman" w:cs="Times New Roman"/>
          <w:color w:val="000000" w:themeColor="text1"/>
          <w:sz w:val="28"/>
          <w:szCs w:val="28"/>
          <w:highlight w:val="none"/>
          <w:lang w:val="vi-VN"/>
          <w14:textFill>
            <w14:solidFill>
              <w14:schemeClr w14:val="tx1"/>
            </w14:solidFill>
          </w14:textFill>
        </w:rPr>
        <w:t xml:space="preserve">xã Nghĩa Trụ, </w:t>
      </w:r>
      <w:r>
        <w:rPr>
          <w:rFonts w:ascii="Times New Roman" w:hAnsi="Times New Roman" w:cs="Times New Roman"/>
          <w:color w:val="000000" w:themeColor="text1"/>
          <w:sz w:val="28"/>
          <w:szCs w:val="28"/>
          <w:lang w:val="vi-VN"/>
          <w14:textFill>
            <w14:solidFill>
              <w14:schemeClr w14:val="tx1"/>
            </w14:solidFill>
          </w14:textFill>
        </w:rPr>
        <w:t xml:space="preserve">tỉnh Hưng Yên và </w:t>
      </w:r>
      <w:r>
        <w:rPr>
          <w:rFonts w:ascii="Times New Roman" w:hAnsi="Times New Roman" w:cs="Times New Roman"/>
          <w:color w:val="000000" w:themeColor="text1"/>
          <w:sz w:val="28"/>
          <w:szCs w:val="28"/>
          <w14:textFill>
            <w14:solidFill>
              <w14:schemeClr w14:val="tx1"/>
            </w14:solidFill>
          </w14:textFill>
        </w:rPr>
        <w:t>C</w:t>
      </w:r>
      <w:r>
        <w:rPr>
          <w:rFonts w:ascii="Times New Roman" w:hAnsi="Times New Roman" w:cs="Times New Roman"/>
          <w:color w:val="000000" w:themeColor="text1"/>
          <w:sz w:val="28"/>
          <w:szCs w:val="28"/>
          <w:lang w:val="vi-VN"/>
          <w14:textFill>
            <w14:solidFill>
              <w14:schemeClr w14:val="tx1"/>
            </w14:solidFill>
          </w14:textFill>
        </w:rPr>
        <w:t>ông ty cổ phần xây lắp Thành Công có trụ sở tại</w:t>
      </w:r>
      <w:r>
        <w:rPr>
          <w:rFonts w:ascii="Times New Roman" w:hAnsi="Times New Roman" w:cs="Times New Roman"/>
          <w:color w:val="000000" w:themeColor="text1"/>
          <w:sz w:val="28"/>
          <w:szCs w:val="28"/>
          <w:highlight w:val="none"/>
          <w:lang w:val="vi-VN"/>
          <w14:textFill>
            <w14:solidFill>
              <w14:schemeClr w14:val="tx1"/>
            </w14:solidFill>
          </w14:textFill>
        </w:rPr>
        <w:t xml:space="preserve"> phường Hà Đông,</w:t>
      </w:r>
      <w:r>
        <w:rPr>
          <w:rFonts w:ascii="Times New Roman" w:hAnsi="Times New Roman" w:cs="Times New Roman"/>
          <w:color w:val="000000" w:themeColor="text1"/>
          <w:sz w:val="28"/>
          <w:szCs w:val="28"/>
          <w:lang w:val="vi-VN"/>
          <w14:textFill>
            <w14:solidFill>
              <w14:schemeClr w14:val="tx1"/>
            </w14:solidFill>
          </w14:textFill>
        </w:rPr>
        <w:t xml:space="preserve"> Hà Nội </w:t>
      </w:r>
      <w:r>
        <w:rPr>
          <w:rFonts w:ascii="Times New Roman" w:hAnsi="Times New Roman" w:cs="Times New Roman"/>
          <w:color w:val="000000" w:themeColor="text1"/>
          <w:sz w:val="28"/>
          <w:szCs w:val="28"/>
          <w:shd w:val="clear" w:color="auto" w:fill="FFFFFF"/>
          <w14:textFill>
            <w14:solidFill>
              <w14:schemeClr w14:val="tx1"/>
            </w14:solidFill>
          </w14:textFill>
        </w:rPr>
        <w:t>có nhu cầu hợp tác, đầu tư xây dựng và kinh doanh một khu biệt</w:t>
      </w:r>
      <w:r>
        <w:rPr>
          <w:rFonts w:ascii="Times New Roman" w:hAnsi="Times New Roman" w:cs="Times New Roman"/>
          <w:color w:val="000000" w:themeColor="text1"/>
          <w:sz w:val="28"/>
          <w:szCs w:val="28"/>
          <w:shd w:val="clear" w:color="auto" w:fill="FFFFFF"/>
          <w:lang w:val="vi-VN"/>
          <w14:textFill>
            <w14:solidFill>
              <w14:schemeClr w14:val="tx1"/>
            </w14:solidFill>
          </w14:textFill>
        </w:rPr>
        <w:t xml:space="preserve"> thự, </w:t>
      </w:r>
      <w:r>
        <w:rPr>
          <w:rFonts w:ascii="Times New Roman" w:hAnsi="Times New Roman" w:cs="Times New Roman"/>
          <w:color w:val="000000" w:themeColor="text1"/>
          <w:sz w:val="28"/>
          <w:szCs w:val="28"/>
          <w:shd w:val="clear" w:color="auto" w:fill="FFFFFF"/>
          <w14:textFill>
            <w14:solidFill>
              <w14:schemeClr w14:val="tx1"/>
            </w14:solidFill>
          </w14:textFill>
        </w:rPr>
        <w:t>chung cư cao cấp</w:t>
      </w:r>
      <w:r>
        <w:rPr>
          <w:rFonts w:ascii="Times New Roman" w:hAnsi="Times New Roman" w:cs="Times New Roman"/>
          <w:color w:val="000000" w:themeColor="text1"/>
          <w:sz w:val="28"/>
          <w:szCs w:val="28"/>
          <w:shd w:val="clear" w:color="auto" w:fill="FFFFFF"/>
          <w:lang w:val="vi-VN"/>
          <w14:textFill>
            <w14:solidFill>
              <w14:schemeClr w14:val="tx1"/>
            </w14:solidFill>
          </w14:textFill>
        </w:rPr>
        <w:t xml:space="preserve"> tại Hưng Yên</w:t>
      </w:r>
      <w:r>
        <w:rPr>
          <w:rFonts w:ascii="Times New Roman" w:hAnsi="Times New Roman" w:cs="Times New Roman"/>
          <w:color w:val="000000" w:themeColor="text1"/>
          <w:sz w:val="28"/>
          <w:szCs w:val="28"/>
          <w:shd w:val="clear" w:color="auto" w:fill="FFFFFF"/>
          <w14:textFill>
            <w14:solidFill>
              <w14:schemeClr w14:val="tx1"/>
            </w14:solidFill>
          </w14:textFill>
        </w:rPr>
        <w:t>. Theo đó, Công ty cổ phần</w:t>
      </w:r>
      <w:r>
        <w:rPr>
          <w:rFonts w:ascii="Times New Roman" w:hAnsi="Times New Roman" w:cs="Times New Roman"/>
          <w:color w:val="000000" w:themeColor="text1"/>
          <w:sz w:val="28"/>
          <w:szCs w:val="28"/>
          <w:shd w:val="clear" w:color="auto" w:fill="FFFFFF"/>
          <w:lang w:val="vi-VN"/>
          <w14:textFill>
            <w14:solidFill>
              <w14:schemeClr w14:val="tx1"/>
            </w14:solidFill>
          </w14:textFill>
        </w:rPr>
        <w:t xml:space="preserve"> địa ốc </w:t>
      </w:r>
      <w:r>
        <w:rPr>
          <w:rFonts w:ascii="Times New Roman" w:hAnsi="Times New Roman" w:cs="Times New Roman"/>
          <w:color w:val="000000" w:themeColor="text1"/>
          <w:sz w:val="28"/>
          <w:szCs w:val="28"/>
          <w:lang w:val="vi-VN"/>
          <w14:textFill>
            <w14:solidFill>
              <w14:schemeClr w14:val="tx1"/>
            </w14:solidFill>
          </w14:textFill>
        </w:rPr>
        <w:t xml:space="preserve">Thiên Thanh Land </w:t>
      </w:r>
      <w:r>
        <w:rPr>
          <w:rFonts w:ascii="Times New Roman" w:hAnsi="Times New Roman" w:cs="Times New Roman"/>
          <w:color w:val="000000" w:themeColor="text1"/>
          <w:sz w:val="28"/>
          <w:szCs w:val="28"/>
          <w:shd w:val="clear" w:color="auto" w:fill="FFFFFF"/>
          <w14:textFill>
            <w14:solidFill>
              <w14:schemeClr w14:val="tx1"/>
            </w14:solidFill>
          </w14:textFill>
        </w:rPr>
        <w:t xml:space="preserve">có </w:t>
      </w:r>
      <w:r>
        <w:rPr>
          <w:rFonts w:ascii="Times New Roman" w:hAnsi="Times New Roman" w:cs="Times New Roman"/>
          <w:color w:val="000000" w:themeColor="text1"/>
          <w:sz w:val="28"/>
          <w:szCs w:val="28"/>
          <w:shd w:val="clear" w:color="auto" w:fill="FFFFFF"/>
          <w:lang w:val="vi-VN"/>
          <w14:textFill>
            <w14:solidFill>
              <w14:schemeClr w14:val="tx1"/>
            </w14:solidFill>
          </w14:textFill>
        </w:rPr>
        <w:t>q</w:t>
      </w:r>
      <w:r>
        <w:rPr>
          <w:rFonts w:ascii="Times New Roman" w:hAnsi="Times New Roman" w:cs="Times New Roman"/>
          <w:color w:val="000000" w:themeColor="text1"/>
          <w:sz w:val="28"/>
          <w:szCs w:val="28"/>
          <w:shd w:val="clear" w:color="auto" w:fill="FFFFFF"/>
          <w14:textFill>
            <w14:solidFill>
              <w14:schemeClr w14:val="tx1"/>
            </w14:solidFill>
          </w14:textFill>
        </w:rPr>
        <w:t xml:space="preserve">uỹ đất </w:t>
      </w:r>
      <w:r>
        <w:rPr>
          <w:rFonts w:ascii="Times New Roman" w:hAnsi="Times New Roman" w:cs="Times New Roman"/>
          <w:color w:val="000000" w:themeColor="text1"/>
          <w:sz w:val="28"/>
          <w:szCs w:val="28"/>
          <w:highlight w:val="none"/>
          <w:shd w:val="clear" w:color="auto" w:fill="FFFFFF"/>
          <w:lang w:val="vi-VN"/>
          <w14:textFill>
            <w14:solidFill>
              <w14:schemeClr w14:val="tx1"/>
            </w14:solidFill>
          </w14:textFill>
        </w:rPr>
        <w:t>250 ha</w:t>
      </w:r>
      <w:r>
        <w:rPr>
          <w:rFonts w:ascii="Times New Roman" w:hAnsi="Times New Roman" w:cs="Times New Roman"/>
          <w:color w:val="000000" w:themeColor="text1"/>
          <w:sz w:val="28"/>
          <w:szCs w:val="28"/>
          <w:highlight w:val="none"/>
          <w:shd w:val="clear" w:color="auto" w:fill="FFFFFF"/>
          <w14:textFill>
            <w14:solidFill>
              <w14:schemeClr w14:val="tx1"/>
            </w14:solidFill>
          </w14:textFill>
        </w:rPr>
        <w:t>,</w:t>
      </w:r>
      <w:r>
        <w:rPr>
          <w:rFonts w:ascii="Times New Roman" w:hAnsi="Times New Roman" w:cs="Times New Roman"/>
          <w:color w:val="000000" w:themeColor="text1"/>
          <w:sz w:val="28"/>
          <w:szCs w:val="28"/>
          <w:shd w:val="clear" w:color="auto" w:fill="FFFFFF"/>
          <w14:textFill>
            <w14:solidFill>
              <w14:schemeClr w14:val="tx1"/>
            </w14:solidFill>
          </w14:textFill>
        </w:rPr>
        <w:t xml:space="preserve"> Công ty cổ phần xây lắp Thành</w:t>
      </w:r>
      <w:r>
        <w:rPr>
          <w:rFonts w:ascii="Times New Roman" w:hAnsi="Times New Roman" w:cs="Times New Roman"/>
          <w:color w:val="000000" w:themeColor="text1"/>
          <w:sz w:val="28"/>
          <w:szCs w:val="28"/>
          <w:shd w:val="clear" w:color="auto" w:fill="FFFFFF"/>
          <w:lang w:val="vi-VN"/>
          <w14:textFill>
            <w14:solidFill>
              <w14:schemeClr w14:val="tx1"/>
            </w14:solidFill>
          </w14:textFill>
        </w:rPr>
        <w:t xml:space="preserve"> Công </w:t>
      </w:r>
      <w:r>
        <w:rPr>
          <w:rFonts w:ascii="Times New Roman" w:hAnsi="Times New Roman" w:cs="Times New Roman"/>
          <w:color w:val="000000" w:themeColor="text1"/>
          <w:sz w:val="28"/>
          <w:szCs w:val="28"/>
          <w:shd w:val="clear" w:color="auto" w:fill="FFFFFF"/>
          <w14:textFill>
            <w14:solidFill>
              <w14:schemeClr w14:val="tx1"/>
            </w14:solidFill>
          </w14:textFill>
        </w:rPr>
        <w:t>có vốn và năng lực thi công xây lắp công trình nhà cao tầng.</w:t>
      </w:r>
      <w:r>
        <w:rPr>
          <w:rFonts w:ascii="Times New Roman" w:hAnsi="Times New Roman" w:cs="Times New Roman"/>
          <w:color w:val="000000" w:themeColor="text1"/>
          <w:sz w:val="28"/>
          <w:szCs w:val="28"/>
          <w:lang w:val="vi-VN"/>
          <w14:textFill>
            <w14:solidFill>
              <w14:schemeClr w14:val="tx1"/>
            </w14:solidFill>
          </w14:textFill>
        </w:rPr>
        <w:t xml:space="preserve"> </w:t>
      </w:r>
    </w:p>
    <w:p w14:paraId="640964DD">
      <w:pPr>
        <w:spacing w:line="360" w:lineRule="auto"/>
        <w:ind w:firstLine="703" w:firstLineChars="250"/>
        <w:jc w:val="both"/>
        <w:rPr>
          <w:rFonts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Câu hỏi:</w:t>
      </w:r>
    </w:p>
    <w:p w14:paraId="5220D1DF">
      <w:pPr>
        <w:spacing w:line="360" w:lineRule="auto"/>
        <w:ind w:firstLine="700" w:firstLineChars="25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w:t>
      </w:r>
      <w:r>
        <w:rPr>
          <w:rFonts w:ascii="Times New Roman" w:hAnsi="Times New Roman" w:cs="Times New Roman"/>
          <w:color w:val="000000" w:themeColor="text1"/>
          <w:sz w:val="28"/>
          <w:szCs w:val="28"/>
          <w:lang w:val="vi-VN"/>
          <w14:textFill>
            <w14:solidFill>
              <w14:schemeClr w14:val="tx1"/>
            </w14:solidFill>
          </w14:textFill>
        </w:rPr>
        <w:t xml:space="preserve">. Những hình thức </w:t>
      </w:r>
      <w:r>
        <w:rPr>
          <w:rFonts w:ascii="Times New Roman" w:hAnsi="Times New Roman" w:cs="Times New Roman"/>
          <w:color w:val="000000" w:themeColor="text1"/>
          <w:sz w:val="28"/>
          <w:szCs w:val="28"/>
          <w14:textFill>
            <w14:solidFill>
              <w14:schemeClr w14:val="tx1"/>
            </w14:solidFill>
          </w14:textFill>
        </w:rPr>
        <w:t xml:space="preserve">đầu tư </w:t>
      </w:r>
      <w:r>
        <w:rPr>
          <w:rFonts w:ascii="Times New Roman" w:hAnsi="Times New Roman" w:cs="Times New Roman"/>
          <w:color w:val="000000" w:themeColor="text1"/>
          <w:sz w:val="28"/>
          <w:szCs w:val="28"/>
          <w:lang w:val="vi-VN"/>
          <w14:textFill>
            <w14:solidFill>
              <w14:schemeClr w14:val="tx1"/>
            </w14:solidFill>
          </w14:textFill>
        </w:rPr>
        <w:t>nào phù hợp với nhu cầu, mong muốn của các bên? Phân tích ưu điểm, nhược điểm của từng hình thức đầu tư đó</w:t>
      </w:r>
      <w:r>
        <w:rPr>
          <w:rFonts w:ascii="Times New Roman" w:hAnsi="Times New Roman" w:cs="Times New Roman"/>
          <w:color w:val="000000" w:themeColor="text1"/>
          <w:sz w:val="28"/>
          <w:szCs w:val="28"/>
          <w14:textFill>
            <w14:solidFill>
              <w14:schemeClr w14:val="tx1"/>
            </w14:solidFill>
          </w14:textFill>
        </w:rPr>
        <w:t>?</w:t>
      </w:r>
    </w:p>
    <w:p w14:paraId="475E2BFE">
      <w:pPr>
        <w:spacing w:line="360" w:lineRule="auto"/>
        <w:ind w:firstLine="700" w:firstLineChars="25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lang w:val="vi-VN"/>
          <w14:textFill>
            <w14:solidFill>
              <w14:schemeClr w14:val="tx1"/>
            </w14:solidFill>
          </w14:textFill>
        </w:rPr>
        <w:t xml:space="preserve">. Theo </w:t>
      </w:r>
      <w:r>
        <w:rPr>
          <w:rFonts w:ascii="Times New Roman" w:hAnsi="Times New Roman" w:cs="Times New Roman"/>
          <w:color w:val="000000" w:themeColor="text1"/>
          <w:sz w:val="28"/>
          <w:szCs w:val="28"/>
          <w14:textFill>
            <w14:solidFill>
              <w14:schemeClr w14:val="tx1"/>
            </w14:solidFill>
          </w14:textFill>
        </w:rPr>
        <w:t>anh/chị</w:t>
      </w:r>
      <w:r>
        <w:rPr>
          <w:rFonts w:ascii="Times New Roman" w:hAnsi="Times New Roman" w:cs="Times New Roman"/>
          <w:color w:val="000000" w:themeColor="text1"/>
          <w:sz w:val="28"/>
          <w:szCs w:val="28"/>
          <w:lang w:val="vi-VN"/>
          <w14:textFill>
            <w14:solidFill>
              <w14:schemeClr w14:val="tx1"/>
            </w14:solidFill>
          </w14:textFill>
        </w:rPr>
        <w:t>, hình thức đầu tư nào là phù hợp nhất? Hãy tư vấn thủ tục đầu tư theo hình thức đó</w:t>
      </w:r>
      <w:r>
        <w:rPr>
          <w:rFonts w:ascii="Times New Roman" w:hAnsi="Times New Roman" w:cs="Times New Roman"/>
          <w:color w:val="000000" w:themeColor="text1"/>
          <w:sz w:val="28"/>
          <w:szCs w:val="28"/>
          <w14:textFill>
            <w14:solidFill>
              <w14:schemeClr w14:val="tx1"/>
            </w14:solidFill>
          </w14:textFill>
        </w:rPr>
        <w:t>?</w:t>
      </w:r>
    </w:p>
    <w:p w14:paraId="05E24B55">
      <w:pPr>
        <w:spacing w:line="360" w:lineRule="auto"/>
        <w:ind w:firstLine="700" w:firstLineChars="25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w:t>
      </w:r>
      <w:r>
        <w:rPr>
          <w:rFonts w:ascii="Times New Roman" w:hAnsi="Times New Roman" w:cs="Times New Roman"/>
          <w:color w:val="000000" w:themeColor="text1"/>
          <w:sz w:val="28"/>
          <w:szCs w:val="28"/>
          <w:lang w:val="vi-VN"/>
          <w14:textFill>
            <w14:solidFill>
              <w14:schemeClr w14:val="tx1"/>
            </w14:solidFill>
          </w14:textFill>
        </w:rPr>
        <w:t>. Để thu hút lượng khách hàng tiềm năng, nhà đầu tư dự định mở rộng dự án với hồ cảnh quan và khu vực công viên cây xanh xung quanh, diện tích xây dựng dự tính lên đến</w:t>
      </w:r>
      <w:r>
        <w:rPr>
          <w:rFonts w:ascii="Times New Roman" w:hAnsi="Times New Roman" w:cs="Times New Roman"/>
          <w:color w:val="000000" w:themeColor="text1"/>
          <w:sz w:val="28"/>
          <w:szCs w:val="28"/>
          <w:highlight w:val="none"/>
          <w:lang w:val="vi-VN"/>
          <w14:textFill>
            <w14:solidFill>
              <w14:schemeClr w14:val="tx1"/>
            </w14:solidFill>
          </w14:textFill>
        </w:rPr>
        <w:t xml:space="preserve"> 350 ha. </w:t>
      </w:r>
    </w:p>
    <w:p w14:paraId="46B674BF">
      <w:pPr>
        <w:spacing w:line="360" w:lineRule="auto"/>
        <w:ind w:firstLine="700" w:firstLineChars="25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H</w:t>
      </w:r>
      <w:r>
        <w:rPr>
          <w:rFonts w:ascii="Times New Roman" w:hAnsi="Times New Roman" w:cs="Times New Roman"/>
          <w:color w:val="000000" w:themeColor="text1"/>
          <w:sz w:val="28"/>
          <w:szCs w:val="28"/>
          <w:lang w:val="vi-VN"/>
          <w14:textFill>
            <w14:solidFill>
              <w14:schemeClr w14:val="tx1"/>
            </w14:solidFill>
          </w14:textFill>
        </w:rPr>
        <w:t xml:space="preserve">ãy tư vấn cho nhà đầu tư thủ tục để thực hiện dự định trên? </w:t>
      </w:r>
    </w:p>
    <w:p w14:paraId="5B5C9C25">
      <w:pPr>
        <w:spacing w:line="360" w:lineRule="auto"/>
        <w:ind w:firstLine="700" w:firstLineChars="25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w:t>
      </w:r>
      <w:r>
        <w:rPr>
          <w:rFonts w:ascii="Times New Roman" w:hAnsi="Times New Roman" w:cs="Times New Roman"/>
          <w:color w:val="000000" w:themeColor="text1"/>
          <w:sz w:val="28"/>
          <w:szCs w:val="28"/>
          <w:lang w:val="vi-VN"/>
          <w14:textFill>
            <w14:solidFill>
              <w14:schemeClr w14:val="tx1"/>
            </w14:solidFill>
          </w14:textFill>
        </w:rPr>
        <w:t xml:space="preserve">. Trong quá trình thực hiện dự án đầu tư, do thiếu vốn, </w:t>
      </w:r>
      <w:r>
        <w:rPr>
          <w:rFonts w:ascii="Times New Roman" w:hAnsi="Times New Roman" w:cs="Times New Roman"/>
          <w:color w:val="000000" w:themeColor="text1"/>
          <w:sz w:val="28"/>
          <w:szCs w:val="28"/>
          <w14:textFill>
            <w14:solidFill>
              <w14:schemeClr w14:val="tx1"/>
            </w14:solidFill>
          </w14:textFill>
        </w:rPr>
        <w:t>C</w:t>
      </w:r>
      <w:r>
        <w:rPr>
          <w:rFonts w:ascii="Times New Roman" w:hAnsi="Times New Roman" w:cs="Times New Roman"/>
          <w:color w:val="000000" w:themeColor="text1"/>
          <w:sz w:val="28"/>
          <w:szCs w:val="28"/>
          <w:lang w:val="vi-VN"/>
          <w14:textFill>
            <w14:solidFill>
              <w14:schemeClr w14:val="tx1"/>
            </w14:solidFill>
          </w14:textFill>
        </w:rPr>
        <w:t xml:space="preserve">ông ty cổ phần xây lắp Thành Công dự định chuyển nhượng dự án đầu tư cho </w:t>
      </w:r>
      <w:r>
        <w:rPr>
          <w:rFonts w:ascii="Times New Roman" w:hAnsi="Times New Roman" w:cs="Times New Roman"/>
          <w:color w:val="000000" w:themeColor="text1"/>
          <w:sz w:val="28"/>
          <w:szCs w:val="28"/>
          <w14:textFill>
            <w14:solidFill>
              <w14:schemeClr w14:val="tx1"/>
            </w14:solidFill>
          </w14:textFill>
        </w:rPr>
        <w:t>C</w:t>
      </w:r>
      <w:r>
        <w:rPr>
          <w:rFonts w:ascii="Times New Roman" w:hAnsi="Times New Roman" w:cs="Times New Roman"/>
          <w:color w:val="000000" w:themeColor="text1"/>
          <w:sz w:val="28"/>
          <w:szCs w:val="28"/>
          <w:lang w:val="vi-VN"/>
          <w14:textFill>
            <w14:solidFill>
              <w14:schemeClr w14:val="tx1"/>
            </w14:solidFill>
          </w14:textFill>
        </w:rPr>
        <w:t xml:space="preserve">ông ty cổ phần xây dựng Vạn Lợi (doanh nghiệp 100% vốn Việt Nam). </w:t>
      </w:r>
    </w:p>
    <w:p w14:paraId="1FAB6C35">
      <w:pPr>
        <w:spacing w:line="360" w:lineRule="auto"/>
        <w:ind w:firstLine="700" w:firstLineChars="250"/>
        <w:jc w:val="both"/>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lang w:val="vi-VN"/>
          <w14:textFill>
            <w14:solidFill>
              <w14:schemeClr w14:val="tx1"/>
            </w14:solidFill>
          </w14:textFill>
        </w:rPr>
        <w:t xml:space="preserve">Hỏi: </w:t>
      </w:r>
      <w:r>
        <w:rPr>
          <w:rFonts w:ascii="Times New Roman" w:hAnsi="Times New Roman" w:cs="Times New Roman"/>
          <w:color w:val="000000" w:themeColor="text1"/>
          <w:sz w:val="28"/>
          <w:szCs w:val="28"/>
          <w14:textFill>
            <w14:solidFill>
              <w14:schemeClr w14:val="tx1"/>
            </w14:solidFill>
          </w14:textFill>
        </w:rPr>
        <w:t>D</w:t>
      </w:r>
      <w:r>
        <w:rPr>
          <w:rFonts w:ascii="Times New Roman" w:hAnsi="Times New Roman" w:cs="Times New Roman"/>
          <w:color w:val="000000" w:themeColor="text1"/>
          <w:sz w:val="28"/>
          <w:szCs w:val="28"/>
          <w:lang w:val="vi-VN"/>
          <w14:textFill>
            <w14:solidFill>
              <w14:schemeClr w14:val="tx1"/>
            </w14:solidFill>
          </w14:textFill>
        </w:rPr>
        <w:t xml:space="preserve">ự định của </w:t>
      </w:r>
      <w:r>
        <w:rPr>
          <w:rFonts w:ascii="Times New Roman" w:hAnsi="Times New Roman" w:cs="Times New Roman"/>
          <w:color w:val="000000" w:themeColor="text1"/>
          <w:sz w:val="28"/>
          <w:szCs w:val="28"/>
          <w14:textFill>
            <w14:solidFill>
              <w14:schemeClr w14:val="tx1"/>
            </w14:solidFill>
          </w14:textFill>
        </w:rPr>
        <w:t>C</w:t>
      </w:r>
      <w:r>
        <w:rPr>
          <w:rFonts w:ascii="Times New Roman" w:hAnsi="Times New Roman" w:cs="Times New Roman"/>
          <w:color w:val="000000" w:themeColor="text1"/>
          <w:sz w:val="28"/>
          <w:szCs w:val="28"/>
          <w:lang w:val="vi-VN"/>
          <w14:textFill>
            <w14:solidFill>
              <w14:schemeClr w14:val="tx1"/>
            </w14:solidFill>
          </w14:textFill>
        </w:rPr>
        <w:t>ông ty cổ phần xây lắp Thành Công có thực hiện được không? Nêu thủ tục cần thiết để tiến hành</w:t>
      </w: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lang w:val="vi-VN"/>
          <w14:textFill>
            <w14:solidFill>
              <w14:schemeClr w14:val="tx1"/>
            </w14:solidFill>
          </w14:textFill>
        </w:rPr>
        <w:t xml:space="preserve"> </w:t>
      </w:r>
    </w:p>
    <w:p w14:paraId="6B57A43F">
      <w:pPr>
        <w:spacing w:line="360" w:lineRule="auto"/>
        <w:ind w:left="500" w:leftChars="25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50237320">
      <w:pPr>
        <w:spacing w:line="360" w:lineRule="auto"/>
        <w:ind w:left="500" w:leftChars="250" w:firstLine="4441" w:firstLineChars="1580"/>
        <w:jc w:val="both"/>
        <w:rPr>
          <w:rFonts w:ascii="Times New Roman" w:hAnsi="Times New Roman" w:cs="Times New Roman"/>
          <w:b/>
          <w:bCs/>
          <w:sz w:val="28"/>
          <w:szCs w:val="28"/>
        </w:rPr>
      </w:pPr>
      <w:r>
        <w:rPr>
          <w:rFonts w:ascii="Times New Roman" w:hAnsi="Times New Roman"/>
          <w:b/>
          <w:bCs/>
          <w:sz w:val="28"/>
          <w:szCs w:val="28"/>
        </w:rPr>
        <w:t>BỘ MÔN LUẬT THƯƠNG MẠI</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Light">
    <w:altName w:val="SimSun"/>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DC717E"/>
    <w:multiLevelType w:val="singleLevel"/>
    <w:tmpl w:val="45DC717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2D6"/>
    <w:rsid w:val="00842D72"/>
    <w:rsid w:val="009252D6"/>
    <w:rsid w:val="00936D48"/>
    <w:rsid w:val="009765C7"/>
    <w:rsid w:val="00D1215E"/>
    <w:rsid w:val="00E26D82"/>
    <w:rsid w:val="00EC35A3"/>
    <w:rsid w:val="07224675"/>
    <w:rsid w:val="2AD36CEA"/>
    <w:rsid w:val="38372622"/>
    <w:rsid w:val="3DB10539"/>
    <w:rsid w:val="4A9209D7"/>
    <w:rsid w:val="5D125F0A"/>
    <w:rsid w:val="62F35A15"/>
    <w:rsid w:val="6DAE52C9"/>
    <w:rsid w:val="74890962"/>
    <w:rsid w:val="7D5A1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qFormat/>
    <w:uiPriority w:val="22"/>
    <w:rPr>
      <w:b/>
      <w:bCs/>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2513</Words>
  <Characters>14329</Characters>
  <Lines>119</Lines>
  <Paragraphs>33</Paragraphs>
  <TotalTime>9</TotalTime>
  <ScaleCrop>false</ScaleCrop>
  <LinksUpToDate>false</LinksUpToDate>
  <CharactersWithSpaces>16809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2025-12-24T06:31:00Z</dcterms:created>
  <dc:creator>HP</dc:creator>
  <cp:lastModifiedBy>Vidan VPLsu</cp:lastModifiedBy>
  <dcterms:modified xsi:type="dcterms:W3CDTF">2025-12-29T01:38:01Z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6494EA6DCC78468BBA1AA35B12530767_12</vt:lpwstr>
  </property>
</Properties>
</file>